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EDE" w:rsidRDefault="00D56EDE" w:rsidP="001331E8">
      <w:pPr>
        <w:pStyle w:val="AHPRAHeadline"/>
        <w:spacing w:after="0"/>
        <w:rPr>
          <w:color w:val="00BCCE"/>
          <w:sz w:val="32"/>
          <w:szCs w:val="32"/>
        </w:rPr>
      </w:pPr>
    </w:p>
    <w:p w:rsidR="00D56EDE" w:rsidRDefault="00D56EDE" w:rsidP="001331E8">
      <w:pPr>
        <w:pStyle w:val="AHPRAHeadline"/>
        <w:spacing w:after="0"/>
        <w:rPr>
          <w:color w:val="00BCCE"/>
          <w:sz w:val="32"/>
          <w:szCs w:val="32"/>
        </w:rPr>
      </w:pPr>
    </w:p>
    <w:p w:rsidR="00D56EDE" w:rsidRPr="00142BD0" w:rsidRDefault="00D56EDE" w:rsidP="001331E8">
      <w:pPr>
        <w:pStyle w:val="AHPRAHeadline"/>
        <w:spacing w:after="0"/>
        <w:rPr>
          <w:color w:val="00BCCE"/>
          <w:sz w:val="12"/>
          <w:szCs w:val="12"/>
        </w:rPr>
      </w:pPr>
    </w:p>
    <w:p w:rsidR="001331E8" w:rsidRPr="00F125E3" w:rsidRDefault="00142BD0" w:rsidP="001331E8">
      <w:pPr>
        <w:pStyle w:val="AHPRAHeadline"/>
        <w:spacing w:after="0"/>
        <w:rPr>
          <w:color w:val="00BCCE"/>
          <w:sz w:val="32"/>
          <w:szCs w:val="32"/>
        </w:rPr>
      </w:pPr>
      <w:r>
        <w:rPr>
          <w:color w:val="00BCCE"/>
          <w:sz w:val="32"/>
          <w:szCs w:val="32"/>
        </w:rPr>
        <w:br/>
      </w:r>
      <w:bookmarkStart w:id="0" w:name="OLE_LINK1"/>
      <w:bookmarkStart w:id="1" w:name="OLE_LINK2"/>
      <w:r w:rsidR="00421B41" w:rsidRPr="00F125E3">
        <w:rPr>
          <w:color w:val="00BCCE"/>
          <w:sz w:val="32"/>
          <w:szCs w:val="32"/>
        </w:rPr>
        <w:t>S</w:t>
      </w:r>
      <w:r w:rsidR="00322706" w:rsidRPr="00F125E3">
        <w:rPr>
          <w:color w:val="00BCCE"/>
          <w:sz w:val="32"/>
          <w:szCs w:val="32"/>
        </w:rPr>
        <w:t>upervision G</w:t>
      </w:r>
      <w:r w:rsidR="001331E8" w:rsidRPr="00F125E3">
        <w:rPr>
          <w:color w:val="00BCCE"/>
          <w:sz w:val="32"/>
          <w:szCs w:val="32"/>
        </w:rPr>
        <w:t xml:space="preserve">uidelines for </w:t>
      </w:r>
      <w:r w:rsidR="00322706" w:rsidRPr="00F125E3">
        <w:rPr>
          <w:color w:val="00BCCE"/>
          <w:sz w:val="32"/>
          <w:szCs w:val="32"/>
        </w:rPr>
        <w:t>O</w:t>
      </w:r>
      <w:r w:rsidR="001331E8" w:rsidRPr="00F125E3">
        <w:rPr>
          <w:color w:val="00BCCE"/>
          <w:sz w:val="32"/>
          <w:szCs w:val="32"/>
        </w:rPr>
        <w:t xml:space="preserve">ccupational </w:t>
      </w:r>
      <w:r w:rsidR="00322706" w:rsidRPr="00F125E3">
        <w:rPr>
          <w:color w:val="00BCCE"/>
          <w:sz w:val="32"/>
          <w:szCs w:val="32"/>
        </w:rPr>
        <w:t>T</w:t>
      </w:r>
      <w:r w:rsidR="001331E8" w:rsidRPr="00F125E3">
        <w:rPr>
          <w:color w:val="00BCCE"/>
          <w:sz w:val="32"/>
          <w:szCs w:val="32"/>
        </w:rPr>
        <w:t>herap</w:t>
      </w:r>
      <w:r w:rsidR="00322706" w:rsidRPr="00F125E3">
        <w:rPr>
          <w:color w:val="00BCCE"/>
          <w:sz w:val="32"/>
          <w:szCs w:val="32"/>
        </w:rPr>
        <w:t>y</w:t>
      </w:r>
      <w:bookmarkEnd w:id="0"/>
      <w:bookmarkEnd w:id="1"/>
    </w:p>
    <w:p w:rsidR="00322706" w:rsidRPr="00F125E3" w:rsidRDefault="00322706" w:rsidP="001331E8">
      <w:pPr>
        <w:pStyle w:val="AHPRAHeadline"/>
        <w:spacing w:after="0"/>
        <w:rPr>
          <w:sz w:val="20"/>
        </w:rPr>
      </w:pPr>
    </w:p>
    <w:p w:rsidR="001331E8" w:rsidRPr="00F125E3" w:rsidRDefault="00322706" w:rsidP="001331E8">
      <w:pPr>
        <w:pStyle w:val="AHPRAHeadline"/>
        <w:outlineLvl w:val="0"/>
        <w:rPr>
          <w:rFonts w:cs="Arial"/>
          <w:b/>
          <w:color w:val="auto"/>
          <w:sz w:val="20"/>
          <w:szCs w:val="20"/>
        </w:rPr>
      </w:pPr>
      <w:r w:rsidRPr="00F125E3">
        <w:rPr>
          <w:rFonts w:cs="Arial"/>
          <w:b/>
          <w:color w:val="auto"/>
          <w:sz w:val="20"/>
          <w:szCs w:val="20"/>
        </w:rPr>
        <w:br/>
      </w:r>
      <w:r w:rsidR="008C5BAE" w:rsidRPr="008C5BAE">
        <w:rPr>
          <w:rFonts w:cs="Arial"/>
          <w:b/>
          <w:noProof/>
          <w:color w:val="auto"/>
          <w:sz w:val="20"/>
          <w:szCs w:val="20"/>
          <w:lang w:eastAsia="en-AU"/>
        </w:rPr>
        <w:pict>
          <v:shapetype id="_x0000_t32" coordsize="21600,21600" o:spt="32" o:oned="t" path="m,l21600,21600e" filled="f">
            <v:path arrowok="t" fillok="f" o:connecttype="none"/>
            <o:lock v:ext="edit" shapetype="t"/>
          </v:shapetype>
          <v:shape id="AutoShape 2" o:spid="_x0000_s1026" type="#_x0000_t32" style="position:absolute;margin-left:-55.65pt;margin-top:.15pt;width:445.05pt;height:0;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"/>
        </w:pict>
      </w:r>
      <w:r w:rsidR="00792320">
        <w:rPr>
          <w:rFonts w:cs="Arial"/>
          <w:b/>
          <w:noProof/>
          <w:color w:val="auto"/>
          <w:sz w:val="20"/>
          <w:szCs w:val="20"/>
          <w:lang w:eastAsia="en-AU"/>
        </w:rPr>
        <w:t>29 August 2014</w:t>
      </w:r>
    </w:p>
    <w:p w:rsidR="001331E8" w:rsidRPr="00F125E3" w:rsidRDefault="001331E8">
      <w:pPr>
        <w:pStyle w:val="AHPRASubheading"/>
      </w:pPr>
      <w:r w:rsidRPr="00F125E3">
        <w:t>Introduction</w:t>
      </w:r>
    </w:p>
    <w:p w:rsidR="001331E8" w:rsidRPr="00F125E3" w:rsidRDefault="001331E8">
      <w:pPr>
        <w:pStyle w:val="AHPRAbody"/>
        <w:rPr>
          <w:iCs/>
        </w:rPr>
      </w:pPr>
      <w:r w:rsidRPr="00F125E3">
        <w:t>These guidelines for supervision of occupational therapists have been developed by the Occupational Therapy Board of Australia (the Board) under section 39 of the Health</w:t>
      </w:r>
      <w:r w:rsidRPr="00F125E3">
        <w:rPr>
          <w:iCs/>
        </w:rPr>
        <w:t xml:space="preserve"> Practitioner Regulation National Law </w:t>
      </w:r>
      <w:r w:rsidRPr="00F125E3">
        <w:t>as in force in each state and territory</w:t>
      </w:r>
      <w:r w:rsidR="00322706" w:rsidRPr="00F125E3">
        <w:t xml:space="preserve"> (the National Law)</w:t>
      </w:r>
      <w:r w:rsidR="00515D51">
        <w:rPr>
          <w:iCs/>
        </w:rPr>
        <w:t>.</w:t>
      </w:r>
    </w:p>
    <w:p w:rsidR="001331E8" w:rsidRPr="00F125E3" w:rsidRDefault="001331E8">
      <w:pPr>
        <w:pStyle w:val="AHPRAbody"/>
        <w:rPr>
          <w:iCs/>
        </w:rPr>
      </w:pPr>
      <w:r w:rsidRPr="00F125E3">
        <w:rPr>
          <w:color w:val="000000"/>
          <w:szCs w:val="20"/>
        </w:rPr>
        <w:t xml:space="preserve">These guidelines will be considered in a range of Board related registration and notification matters resulting in supervision arrangements. </w:t>
      </w:r>
      <w:r w:rsidRPr="00F125E3">
        <w:rPr>
          <w:bCs/>
          <w:szCs w:val="20"/>
        </w:rPr>
        <w:t>Guidelines approved by a National Board may be used as evidence of what constitutes appropriate professional conduct or practice for occupational therapy in proceedings against a health practitioner under the National Law, or a law of a co-regulatory jurisdiction.</w:t>
      </w:r>
    </w:p>
    <w:p w:rsidR="001331E8" w:rsidRPr="00F125E3" w:rsidRDefault="001331E8" w:rsidP="001331E8">
      <w:pPr>
        <w:rPr>
          <w:rFonts w:ascii="Arial" w:hAnsi="Arial" w:cs="Arial"/>
          <w:bCs/>
          <w:sz w:val="20"/>
          <w:szCs w:val="20"/>
        </w:rPr>
      </w:pPr>
      <w:r w:rsidRPr="00F125E3">
        <w:rPr>
          <w:rFonts w:ascii="Arial" w:hAnsi="Arial" w:cs="Arial"/>
          <w:iCs/>
          <w:sz w:val="20"/>
          <w:szCs w:val="20"/>
        </w:rPr>
        <w:t>The relevant sections of the National Law are set out in Appendix 1.</w:t>
      </w:r>
    </w:p>
    <w:p w:rsidR="001331E8" w:rsidRPr="00F125E3" w:rsidRDefault="001331E8">
      <w:pPr>
        <w:pStyle w:val="AHPRASubheading"/>
      </w:pPr>
      <w:r w:rsidRPr="00F125E3">
        <w:t>Purpose</w:t>
      </w:r>
    </w:p>
    <w:p w:rsidR="001331E8" w:rsidRPr="00F125E3" w:rsidRDefault="001331E8" w:rsidP="001331E8">
      <w:pPr>
        <w:rPr>
          <w:rFonts w:ascii="Arial" w:hAnsi="Arial" w:cs="Arial"/>
          <w:sz w:val="20"/>
          <w:szCs w:val="20"/>
        </w:rPr>
      </w:pPr>
      <w:r w:rsidRPr="00F125E3">
        <w:rPr>
          <w:rFonts w:ascii="Arial" w:hAnsi="Arial" w:cs="Arial"/>
          <w:sz w:val="20"/>
          <w:szCs w:val="20"/>
        </w:rPr>
        <w:t xml:space="preserve">Consumers of occupational therapy services have the right to expect </w:t>
      </w:r>
      <w:r w:rsidR="004F03A8" w:rsidRPr="00F125E3">
        <w:rPr>
          <w:rFonts w:ascii="Arial" w:hAnsi="Arial" w:cs="Arial"/>
          <w:sz w:val="20"/>
          <w:szCs w:val="20"/>
        </w:rPr>
        <w:t xml:space="preserve">the </w:t>
      </w:r>
      <w:r w:rsidRPr="00F125E3">
        <w:rPr>
          <w:rFonts w:ascii="Arial" w:hAnsi="Arial" w:cs="Arial"/>
          <w:sz w:val="20"/>
          <w:szCs w:val="20"/>
        </w:rPr>
        <w:t xml:space="preserve">delivery of safe, competent and contemporary occupational therapy services at all times, including when </w:t>
      </w:r>
      <w:r w:rsidR="0086711E" w:rsidRPr="00F125E3">
        <w:rPr>
          <w:rFonts w:ascii="Arial" w:hAnsi="Arial" w:cs="Arial"/>
          <w:sz w:val="20"/>
          <w:szCs w:val="20"/>
        </w:rPr>
        <w:t>an</w:t>
      </w:r>
      <w:r w:rsidR="004F03A8" w:rsidRPr="00F125E3">
        <w:rPr>
          <w:rFonts w:ascii="Arial" w:hAnsi="Arial" w:cs="Arial"/>
          <w:sz w:val="20"/>
          <w:szCs w:val="20"/>
        </w:rPr>
        <w:t xml:space="preserve"> occupational therapist is practising while </w:t>
      </w:r>
      <w:r w:rsidRPr="00F125E3">
        <w:rPr>
          <w:rFonts w:ascii="Arial" w:hAnsi="Arial" w:cs="Arial"/>
          <w:sz w:val="20"/>
          <w:szCs w:val="20"/>
        </w:rPr>
        <w:t xml:space="preserve">under supervisory arrangements. </w:t>
      </w:r>
    </w:p>
    <w:p w:rsidR="001331E8" w:rsidRPr="00F125E3" w:rsidRDefault="001331E8" w:rsidP="001331E8">
      <w:pPr>
        <w:rPr>
          <w:rFonts w:ascii="Arial" w:hAnsi="Arial" w:cs="Arial"/>
          <w:sz w:val="20"/>
          <w:szCs w:val="20"/>
        </w:rPr>
      </w:pPr>
      <w:r w:rsidRPr="00F125E3">
        <w:rPr>
          <w:rFonts w:ascii="Arial" w:hAnsi="Arial" w:cs="Arial"/>
          <w:sz w:val="20"/>
          <w:szCs w:val="20"/>
        </w:rPr>
        <w:t>Appropriate supervision provides assurance to the Board and the community that the registrant’s practice is safe and is not putting the public at risk.</w:t>
      </w:r>
    </w:p>
    <w:p w:rsidR="001331E8" w:rsidRPr="00F125E3" w:rsidRDefault="001331E8" w:rsidP="001331E8">
      <w:pPr>
        <w:rPr>
          <w:rFonts w:ascii="Arial" w:hAnsi="Arial" w:cs="Arial"/>
          <w:sz w:val="20"/>
          <w:szCs w:val="20"/>
        </w:rPr>
      </w:pPr>
      <w:r w:rsidRPr="00F125E3">
        <w:rPr>
          <w:rFonts w:ascii="Arial" w:hAnsi="Arial" w:cs="Arial"/>
          <w:sz w:val="20"/>
          <w:szCs w:val="20"/>
        </w:rPr>
        <w:t>These guidelines set out the principles the Board considers central to safe and effective supervision for a range of regulatory needs.</w:t>
      </w:r>
    </w:p>
    <w:p w:rsidR="001331E8" w:rsidRPr="00F125E3" w:rsidRDefault="001331E8">
      <w:pPr>
        <w:pStyle w:val="AHPRASubheading"/>
      </w:pPr>
      <w:r w:rsidRPr="00F125E3">
        <w:t>Summary</w:t>
      </w:r>
    </w:p>
    <w:p w:rsidR="001331E8" w:rsidRPr="00F125E3" w:rsidRDefault="001331E8" w:rsidP="001331E8">
      <w:pPr>
        <w:rPr>
          <w:rFonts w:ascii="Arial" w:hAnsi="Arial" w:cs="Arial"/>
          <w:sz w:val="20"/>
          <w:szCs w:val="20"/>
        </w:rPr>
      </w:pPr>
      <w:r w:rsidRPr="00F125E3">
        <w:rPr>
          <w:rFonts w:ascii="Arial" w:hAnsi="Arial" w:cs="Arial"/>
          <w:sz w:val="20"/>
          <w:szCs w:val="20"/>
        </w:rPr>
        <w:t>Practitioners with limited or provisional registration, or with conditions or undertakings related to their registration, may be required to work under supervision. They may be directed by the Board to work under supervision to further develop their competence (for example to work towards general registration) or to address a health, conduct or performance issue that has been assessed as impacting on safe and/or appropriate practice.</w:t>
      </w:r>
    </w:p>
    <w:p w:rsidR="001331E8" w:rsidRDefault="001331E8" w:rsidP="001331E8">
      <w:pPr>
        <w:rPr>
          <w:rFonts w:ascii="Arial" w:hAnsi="Arial" w:cs="Arial"/>
          <w:sz w:val="20"/>
          <w:szCs w:val="20"/>
        </w:rPr>
      </w:pPr>
      <w:r w:rsidRPr="00F125E3">
        <w:rPr>
          <w:rFonts w:ascii="Arial" w:hAnsi="Arial" w:cs="Arial"/>
          <w:sz w:val="20"/>
          <w:szCs w:val="20"/>
        </w:rPr>
        <w:t xml:space="preserve">Supervision requirements may be different for each practitioner. They will be tailored to the purpose of the supervision, and the practitioner’s particular circumstances, </w:t>
      </w:r>
      <w:r w:rsidR="00EB0EE8">
        <w:rPr>
          <w:rFonts w:ascii="Arial" w:hAnsi="Arial" w:cs="Arial"/>
          <w:sz w:val="20"/>
          <w:szCs w:val="20"/>
        </w:rPr>
        <w:t xml:space="preserve">settings, </w:t>
      </w:r>
      <w:r w:rsidRPr="00F125E3">
        <w:rPr>
          <w:rFonts w:ascii="Arial" w:hAnsi="Arial" w:cs="Arial"/>
          <w:sz w:val="20"/>
          <w:szCs w:val="20"/>
        </w:rPr>
        <w:t xml:space="preserve">experience and learning needs. </w:t>
      </w:r>
    </w:p>
    <w:p w:rsidR="001331E8" w:rsidRPr="00F125E3" w:rsidRDefault="004F03A8" w:rsidP="001331E8">
      <w:pPr>
        <w:rPr>
          <w:rFonts w:ascii="Arial" w:hAnsi="Arial" w:cs="Arial"/>
          <w:sz w:val="20"/>
          <w:szCs w:val="20"/>
        </w:rPr>
      </w:pPr>
      <w:r w:rsidRPr="00F125E3">
        <w:rPr>
          <w:rFonts w:ascii="Arial" w:hAnsi="Arial" w:cs="Arial"/>
          <w:sz w:val="20"/>
          <w:szCs w:val="20"/>
        </w:rPr>
        <w:t>The level of s</w:t>
      </w:r>
      <w:r w:rsidR="001331E8" w:rsidRPr="00F125E3">
        <w:rPr>
          <w:rFonts w:ascii="Arial" w:hAnsi="Arial" w:cs="Arial"/>
          <w:sz w:val="20"/>
          <w:szCs w:val="20"/>
        </w:rPr>
        <w:t xml:space="preserve">upervision </w:t>
      </w:r>
      <w:r w:rsidRPr="00F125E3">
        <w:rPr>
          <w:rFonts w:ascii="Arial" w:hAnsi="Arial" w:cs="Arial"/>
          <w:sz w:val="20"/>
          <w:szCs w:val="20"/>
        </w:rPr>
        <w:t>required will be determined by the</w:t>
      </w:r>
      <w:r w:rsidR="007A1674" w:rsidRPr="00F125E3">
        <w:rPr>
          <w:rFonts w:ascii="Arial" w:hAnsi="Arial" w:cs="Arial"/>
          <w:sz w:val="20"/>
          <w:szCs w:val="20"/>
        </w:rPr>
        <w:t xml:space="preserve"> Board on a case by case basis. </w:t>
      </w:r>
      <w:r w:rsidRPr="00F125E3">
        <w:rPr>
          <w:rFonts w:ascii="Arial" w:hAnsi="Arial" w:cs="Arial"/>
          <w:sz w:val="20"/>
          <w:szCs w:val="20"/>
        </w:rPr>
        <w:t xml:space="preserve">Typically it </w:t>
      </w:r>
      <w:r w:rsidR="001331E8" w:rsidRPr="00F125E3">
        <w:rPr>
          <w:rFonts w:ascii="Arial" w:hAnsi="Arial" w:cs="Arial"/>
          <w:sz w:val="20"/>
          <w:szCs w:val="20"/>
        </w:rPr>
        <w:t>may</w:t>
      </w:r>
      <w:r w:rsidR="007A1674" w:rsidRPr="00F125E3">
        <w:rPr>
          <w:rFonts w:ascii="Arial" w:hAnsi="Arial" w:cs="Arial"/>
          <w:sz w:val="20"/>
          <w:szCs w:val="20"/>
        </w:rPr>
        <w:t xml:space="preserve"> commence </w:t>
      </w:r>
      <w:r w:rsidR="001331E8" w:rsidRPr="00F125E3">
        <w:rPr>
          <w:rFonts w:ascii="Arial" w:hAnsi="Arial" w:cs="Arial"/>
          <w:sz w:val="20"/>
          <w:szCs w:val="20"/>
        </w:rPr>
        <w:t xml:space="preserve">at </w:t>
      </w:r>
      <w:r w:rsidRPr="00F125E3">
        <w:rPr>
          <w:rFonts w:ascii="Arial" w:hAnsi="Arial" w:cs="Arial"/>
          <w:sz w:val="20"/>
          <w:szCs w:val="20"/>
        </w:rPr>
        <w:t xml:space="preserve">a higher level and progress to a lower level with an acceptable supervisor report </w:t>
      </w:r>
      <w:r w:rsidR="001331E8" w:rsidRPr="00F125E3">
        <w:rPr>
          <w:rFonts w:ascii="Arial" w:hAnsi="Arial" w:cs="Arial"/>
          <w:sz w:val="20"/>
          <w:szCs w:val="20"/>
        </w:rPr>
        <w:t>(</w:t>
      </w:r>
      <w:r w:rsidRPr="00F125E3">
        <w:rPr>
          <w:rFonts w:ascii="Arial" w:hAnsi="Arial" w:cs="Arial"/>
          <w:sz w:val="20"/>
          <w:szCs w:val="20"/>
        </w:rPr>
        <w:t>see</w:t>
      </w:r>
      <w:r w:rsidR="001331E8" w:rsidRPr="00F125E3">
        <w:rPr>
          <w:rFonts w:ascii="Arial" w:hAnsi="Arial" w:cs="Arial"/>
          <w:sz w:val="20"/>
          <w:szCs w:val="20"/>
        </w:rPr>
        <w:t xml:space="preserve"> </w:t>
      </w:r>
      <w:r w:rsidR="00D77590">
        <w:rPr>
          <w:rFonts w:ascii="Arial" w:hAnsi="Arial" w:cs="Arial"/>
          <w:bCs/>
          <w:sz w:val="20"/>
          <w:szCs w:val="20"/>
        </w:rPr>
        <w:t>T</w:t>
      </w:r>
      <w:r w:rsidR="001331E8" w:rsidRPr="00F125E3">
        <w:rPr>
          <w:rFonts w:ascii="Arial" w:hAnsi="Arial" w:cs="Arial"/>
          <w:bCs/>
          <w:sz w:val="20"/>
          <w:szCs w:val="20"/>
        </w:rPr>
        <w:t>able 1: Levels of supervision</w:t>
      </w:r>
      <w:r w:rsidR="001331E8" w:rsidRPr="00F125E3">
        <w:rPr>
          <w:rFonts w:ascii="Arial" w:hAnsi="Arial" w:cs="Arial"/>
          <w:sz w:val="20"/>
          <w:szCs w:val="20"/>
        </w:rPr>
        <w:t>)</w:t>
      </w:r>
      <w:r w:rsidR="007A1674" w:rsidRPr="00F125E3">
        <w:rPr>
          <w:rFonts w:ascii="Arial" w:hAnsi="Arial" w:cs="Arial"/>
          <w:sz w:val="20"/>
          <w:szCs w:val="20"/>
        </w:rPr>
        <w:t xml:space="preserve">. </w:t>
      </w:r>
      <w:r w:rsidR="001331E8" w:rsidRPr="00F125E3">
        <w:rPr>
          <w:rFonts w:ascii="Arial" w:hAnsi="Arial" w:cs="Arial"/>
          <w:sz w:val="20"/>
          <w:szCs w:val="20"/>
        </w:rPr>
        <w:t>Flexibility in supervisory arrangements is essential to ensure that diverse settings, complexities of different cases, individual capabilities and expectations can be accommodated.</w:t>
      </w:r>
    </w:p>
    <w:p w:rsidR="001331E8" w:rsidRPr="00F125E3" w:rsidRDefault="001331E8" w:rsidP="001331E8">
      <w:pPr>
        <w:rPr>
          <w:rFonts w:ascii="Arial" w:hAnsi="Arial" w:cs="Arial"/>
          <w:sz w:val="20"/>
          <w:szCs w:val="20"/>
        </w:rPr>
      </w:pPr>
      <w:r w:rsidRPr="00F125E3">
        <w:rPr>
          <w:rFonts w:ascii="Arial" w:hAnsi="Arial" w:cs="Arial"/>
          <w:sz w:val="20"/>
          <w:szCs w:val="20"/>
        </w:rPr>
        <w:t>These guidelines set out the</w:t>
      </w:r>
      <w:r w:rsidR="00DF040A" w:rsidRPr="00F125E3">
        <w:rPr>
          <w:rFonts w:ascii="Arial" w:hAnsi="Arial" w:cs="Arial"/>
          <w:sz w:val="20"/>
          <w:szCs w:val="20"/>
        </w:rPr>
        <w:t xml:space="preserve"> scope and definition of the supe</w:t>
      </w:r>
      <w:r w:rsidR="00A77CE9">
        <w:rPr>
          <w:rFonts w:ascii="Arial" w:hAnsi="Arial" w:cs="Arial"/>
          <w:sz w:val="20"/>
          <w:szCs w:val="20"/>
        </w:rPr>
        <w:t>rvision guidelines including</w:t>
      </w:r>
      <w:r w:rsidR="00DF040A" w:rsidRPr="00F125E3">
        <w:rPr>
          <w:rFonts w:ascii="Arial" w:hAnsi="Arial" w:cs="Arial"/>
          <w:sz w:val="20"/>
          <w:szCs w:val="20"/>
        </w:rPr>
        <w:t>:</w:t>
      </w:r>
    </w:p>
    <w:p w:rsidR="001331E8" w:rsidRPr="00F125E3" w:rsidRDefault="00A77CE9" w:rsidP="00DF040A">
      <w:pPr>
        <w:pStyle w:val="AHPRANumberedlistlevel1"/>
      </w:pPr>
      <w:r>
        <w:t xml:space="preserve">the </w:t>
      </w:r>
      <w:r w:rsidR="001331E8" w:rsidRPr="00F125E3">
        <w:t>principles of supervision</w:t>
      </w:r>
    </w:p>
    <w:p w:rsidR="001331E8" w:rsidRPr="00F125E3" w:rsidRDefault="0030471D" w:rsidP="00DF040A">
      <w:pPr>
        <w:pStyle w:val="AHPRANumberedlistlevel1"/>
      </w:pPr>
      <w:r w:rsidRPr="00F125E3">
        <w:t>developing a supervised practice plan and setting reporting requirements</w:t>
      </w:r>
    </w:p>
    <w:p w:rsidR="001331E8" w:rsidRPr="00F125E3" w:rsidRDefault="00A77CE9">
      <w:pPr>
        <w:pStyle w:val="AHPRANumberedlistlevel1"/>
      </w:pPr>
      <w:r>
        <w:t xml:space="preserve">the </w:t>
      </w:r>
      <w:r w:rsidR="001331E8" w:rsidRPr="00F125E3">
        <w:t>requirements, responsibilities</w:t>
      </w:r>
      <w:r w:rsidR="003D30E8">
        <w:t xml:space="preserve"> </w:t>
      </w:r>
      <w:r w:rsidR="001331E8" w:rsidRPr="00F125E3">
        <w:t>and protection of supervisors</w:t>
      </w:r>
    </w:p>
    <w:p w:rsidR="001331E8" w:rsidRPr="00F125E3" w:rsidRDefault="00A77CE9">
      <w:pPr>
        <w:pStyle w:val="AHPRANumberedlistlevel1"/>
      </w:pPr>
      <w:r>
        <w:t xml:space="preserve">the </w:t>
      </w:r>
      <w:r w:rsidR="003D30E8">
        <w:t xml:space="preserve">responsibilities </w:t>
      </w:r>
      <w:r w:rsidR="001331E8" w:rsidRPr="00F125E3">
        <w:t>of supervisees</w:t>
      </w:r>
    </w:p>
    <w:p w:rsidR="001331E8" w:rsidRPr="00F125E3" w:rsidRDefault="00A77CE9">
      <w:pPr>
        <w:pStyle w:val="AHPRANumberedlistlevel1"/>
      </w:pPr>
      <w:r>
        <w:t xml:space="preserve">the </w:t>
      </w:r>
      <w:r w:rsidR="001331E8" w:rsidRPr="00F125E3">
        <w:t>reporting requirements</w:t>
      </w:r>
    </w:p>
    <w:p w:rsidR="001331E8" w:rsidRPr="00F125E3" w:rsidRDefault="00A77CE9">
      <w:pPr>
        <w:pStyle w:val="AHPRANumberedlistlevel1"/>
      </w:pPr>
      <w:r>
        <w:lastRenderedPageBreak/>
        <w:t xml:space="preserve">the </w:t>
      </w:r>
      <w:r w:rsidR="0030471D" w:rsidRPr="00F125E3">
        <w:t xml:space="preserve">requirements </w:t>
      </w:r>
      <w:r w:rsidR="004F03A8" w:rsidRPr="00F125E3">
        <w:t xml:space="preserve">for </w:t>
      </w:r>
      <w:r w:rsidR="001331E8" w:rsidRPr="00F125E3">
        <w:t>changes in supervisory arrangements</w:t>
      </w:r>
    </w:p>
    <w:p w:rsidR="00DF040A" w:rsidRPr="00F125E3" w:rsidRDefault="00A77CE9">
      <w:pPr>
        <w:pStyle w:val="AHPRANumberedlistlevel1"/>
      </w:pPr>
      <w:r>
        <w:t xml:space="preserve">a </w:t>
      </w:r>
      <w:r w:rsidR="00DF040A" w:rsidRPr="00F125E3">
        <w:t>summary of procedures</w:t>
      </w:r>
    </w:p>
    <w:p w:rsidR="001331E8" w:rsidRPr="00F125E3" w:rsidRDefault="001331E8">
      <w:pPr>
        <w:pStyle w:val="AHPRASubheading"/>
      </w:pPr>
      <w:r w:rsidRPr="00F125E3">
        <w:t>Scope</w:t>
      </w:r>
    </w:p>
    <w:p w:rsidR="001331E8" w:rsidRPr="00F125E3" w:rsidRDefault="001331E8" w:rsidP="001331E8">
      <w:pPr>
        <w:rPr>
          <w:rFonts w:ascii="Arial" w:hAnsi="Arial" w:cs="Arial"/>
          <w:color w:val="000000"/>
          <w:sz w:val="20"/>
          <w:szCs w:val="20"/>
        </w:rPr>
      </w:pPr>
      <w:r w:rsidRPr="00F125E3">
        <w:rPr>
          <w:rFonts w:ascii="Arial" w:hAnsi="Arial" w:cs="Arial"/>
          <w:color w:val="000000"/>
          <w:sz w:val="20"/>
          <w:szCs w:val="20"/>
        </w:rPr>
        <w:t>These guidelines, and the principles that underpin them, may be considered in a range of registration and notification matters resulting in supervision arrangements, including:</w:t>
      </w:r>
    </w:p>
    <w:p w:rsidR="0093260E" w:rsidRDefault="001331E8">
      <w:pPr>
        <w:pStyle w:val="AHPRABulletlevel1"/>
      </w:pPr>
      <w:r w:rsidRPr="00F125E3">
        <w:t>practitioners returning to practice after an absence of five or more years</w:t>
      </w:r>
      <w:r w:rsidR="0093260E">
        <w:t>;</w:t>
      </w:r>
    </w:p>
    <w:p w:rsidR="001331E8" w:rsidRPr="00F125E3" w:rsidRDefault="0093260E">
      <w:pPr>
        <w:pStyle w:val="AHPRABulletlevel1"/>
      </w:pPr>
      <w:r>
        <w:t>overseas qualified practitioners;</w:t>
      </w:r>
      <w:r w:rsidR="001331E8" w:rsidRPr="00F125E3">
        <w:t xml:space="preserve"> </w:t>
      </w:r>
    </w:p>
    <w:p w:rsidR="001331E8" w:rsidRPr="00F125E3" w:rsidRDefault="001331E8">
      <w:pPr>
        <w:pStyle w:val="AHPRABulletlevel1"/>
      </w:pPr>
      <w:r w:rsidRPr="00F125E3">
        <w:t>practitioners who have a condition on their registration or who have entered into an undertaking that requires supervision; and</w:t>
      </w:r>
    </w:p>
    <w:p w:rsidR="001331E8" w:rsidRDefault="001331E8">
      <w:pPr>
        <w:pStyle w:val="AHPRABulletlevel1"/>
        <w:spacing w:after="240"/>
      </w:pPr>
      <w:proofErr w:type="gramStart"/>
      <w:r w:rsidRPr="00F125E3">
        <w:t>practitioners</w:t>
      </w:r>
      <w:proofErr w:type="gramEnd"/>
      <w:r w:rsidRPr="00F125E3">
        <w:t xml:space="preserve"> who hold a type of limited registration where supervision is a requirement of registration. </w:t>
      </w:r>
    </w:p>
    <w:p w:rsidR="001331E8" w:rsidRPr="00F125E3" w:rsidRDefault="001331E8" w:rsidP="001331E8">
      <w:pPr>
        <w:rPr>
          <w:rFonts w:ascii="Arial" w:hAnsi="Arial" w:cs="Arial"/>
          <w:color w:val="000000"/>
          <w:sz w:val="20"/>
          <w:szCs w:val="20"/>
        </w:rPr>
      </w:pPr>
      <w:r w:rsidRPr="00F125E3">
        <w:rPr>
          <w:rFonts w:ascii="Arial" w:hAnsi="Arial" w:cs="Arial"/>
          <w:color w:val="000000"/>
          <w:sz w:val="20"/>
          <w:szCs w:val="20"/>
        </w:rPr>
        <w:t xml:space="preserve">The guidelines apply to </w:t>
      </w:r>
      <w:r w:rsidRPr="00F125E3">
        <w:rPr>
          <w:rFonts w:ascii="Arial" w:hAnsi="Arial" w:cs="Arial"/>
          <w:sz w:val="20"/>
          <w:szCs w:val="20"/>
        </w:rPr>
        <w:t>both</w:t>
      </w:r>
      <w:r w:rsidRPr="00F125E3">
        <w:rPr>
          <w:rFonts w:ascii="Arial" w:hAnsi="Arial" w:cs="Arial"/>
          <w:color w:val="000000"/>
          <w:sz w:val="20"/>
          <w:szCs w:val="20"/>
        </w:rPr>
        <w:t xml:space="preserve"> the practitioner providing the supervision</w:t>
      </w:r>
      <w:r w:rsidR="00571E81">
        <w:rPr>
          <w:rFonts w:ascii="Arial" w:hAnsi="Arial" w:cs="Arial"/>
          <w:color w:val="000000"/>
          <w:sz w:val="20"/>
          <w:szCs w:val="20"/>
        </w:rPr>
        <w:t xml:space="preserve"> (the supervisor)</w:t>
      </w:r>
      <w:r w:rsidRPr="00F125E3">
        <w:rPr>
          <w:rFonts w:ascii="Arial" w:hAnsi="Arial" w:cs="Arial"/>
          <w:color w:val="000000"/>
          <w:sz w:val="20"/>
          <w:szCs w:val="20"/>
        </w:rPr>
        <w:t xml:space="preserve"> and the supervised practitioner</w:t>
      </w:r>
      <w:r w:rsidR="00571E81">
        <w:rPr>
          <w:rFonts w:ascii="Arial" w:hAnsi="Arial" w:cs="Arial"/>
          <w:color w:val="000000"/>
          <w:sz w:val="20"/>
          <w:szCs w:val="20"/>
        </w:rPr>
        <w:t xml:space="preserve"> (the supervisee)</w:t>
      </w:r>
      <w:r w:rsidRPr="00F125E3">
        <w:rPr>
          <w:rFonts w:ascii="Arial" w:hAnsi="Arial" w:cs="Arial"/>
          <w:color w:val="000000"/>
          <w:sz w:val="20"/>
          <w:szCs w:val="20"/>
        </w:rPr>
        <w:t>.</w:t>
      </w:r>
    </w:p>
    <w:p w:rsidR="001331E8" w:rsidRPr="00F125E3" w:rsidRDefault="001331E8" w:rsidP="001331E8">
      <w:pPr>
        <w:rPr>
          <w:rFonts w:ascii="Arial" w:hAnsi="Arial" w:cs="Arial"/>
          <w:color w:val="000000"/>
          <w:sz w:val="20"/>
          <w:szCs w:val="20"/>
        </w:rPr>
      </w:pPr>
      <w:r w:rsidRPr="00F125E3">
        <w:rPr>
          <w:rFonts w:ascii="Arial" w:hAnsi="Arial" w:cs="Arial"/>
          <w:color w:val="000000"/>
          <w:sz w:val="20"/>
          <w:szCs w:val="20"/>
        </w:rPr>
        <w:t>These guidelines may also inform a supervised practice plan arising out of a health, conduct or performance mat</w:t>
      </w:r>
      <w:r w:rsidR="0050001B" w:rsidRPr="00F125E3">
        <w:rPr>
          <w:rFonts w:ascii="Arial" w:hAnsi="Arial" w:cs="Arial"/>
          <w:color w:val="000000"/>
          <w:sz w:val="20"/>
          <w:szCs w:val="20"/>
        </w:rPr>
        <w:t>ter. Such</w:t>
      </w:r>
      <w:r w:rsidRPr="00F125E3">
        <w:rPr>
          <w:rFonts w:ascii="Arial" w:hAnsi="Arial" w:cs="Arial"/>
          <w:color w:val="000000"/>
          <w:sz w:val="20"/>
          <w:szCs w:val="20"/>
        </w:rPr>
        <w:t xml:space="preserve"> supervision requirements</w:t>
      </w:r>
      <w:r w:rsidR="0050001B" w:rsidRPr="00F125E3">
        <w:rPr>
          <w:rFonts w:ascii="Arial" w:hAnsi="Arial" w:cs="Arial"/>
          <w:color w:val="000000"/>
          <w:sz w:val="20"/>
          <w:szCs w:val="20"/>
        </w:rPr>
        <w:t xml:space="preserve"> in these situations</w:t>
      </w:r>
      <w:r w:rsidRPr="00F125E3">
        <w:rPr>
          <w:rFonts w:ascii="Arial" w:hAnsi="Arial" w:cs="Arial"/>
          <w:color w:val="000000"/>
          <w:sz w:val="20"/>
          <w:szCs w:val="20"/>
        </w:rPr>
        <w:t xml:space="preserve"> may be determined by another entity, such as a panel or </w:t>
      </w:r>
      <w:r w:rsidR="00571E81">
        <w:rPr>
          <w:rFonts w:ascii="Arial" w:hAnsi="Arial" w:cs="Arial"/>
          <w:color w:val="000000"/>
          <w:sz w:val="20"/>
          <w:szCs w:val="20"/>
        </w:rPr>
        <w:t xml:space="preserve">a </w:t>
      </w:r>
      <w:r w:rsidRPr="00F125E3">
        <w:rPr>
          <w:rFonts w:ascii="Arial" w:hAnsi="Arial" w:cs="Arial"/>
          <w:color w:val="000000"/>
          <w:sz w:val="20"/>
          <w:szCs w:val="20"/>
        </w:rPr>
        <w:t>tribunal.</w:t>
      </w:r>
    </w:p>
    <w:p w:rsidR="001331E8" w:rsidRPr="00F125E3" w:rsidRDefault="001331E8" w:rsidP="001331E8">
      <w:pPr>
        <w:rPr>
          <w:rFonts w:ascii="Arial" w:hAnsi="Arial" w:cs="Arial"/>
          <w:bCs/>
          <w:color w:val="000000"/>
          <w:sz w:val="20"/>
          <w:szCs w:val="20"/>
        </w:rPr>
      </w:pPr>
      <w:r w:rsidRPr="00F125E3">
        <w:rPr>
          <w:rFonts w:ascii="Arial" w:hAnsi="Arial" w:cs="Arial"/>
          <w:bCs/>
          <w:color w:val="000000"/>
          <w:sz w:val="20"/>
          <w:szCs w:val="20"/>
        </w:rPr>
        <w:t xml:space="preserve">The scope of these guidelines is </w:t>
      </w:r>
      <w:r w:rsidRPr="00F125E3">
        <w:rPr>
          <w:rFonts w:ascii="Arial" w:hAnsi="Arial" w:cs="Arial"/>
          <w:b/>
          <w:bCs/>
          <w:color w:val="000000"/>
          <w:sz w:val="20"/>
          <w:szCs w:val="20"/>
        </w:rPr>
        <w:t>not intended to cover:</w:t>
      </w:r>
    </w:p>
    <w:p w:rsidR="001331E8" w:rsidRPr="00F125E3" w:rsidRDefault="00B3544E">
      <w:pPr>
        <w:pStyle w:val="AHPRABulletlevel1"/>
      </w:pPr>
      <w:r w:rsidRPr="00F125E3">
        <w:t xml:space="preserve">the </w:t>
      </w:r>
      <w:r w:rsidR="001331E8" w:rsidRPr="00F125E3">
        <w:t>supervision of students</w:t>
      </w:r>
    </w:p>
    <w:p w:rsidR="001331E8" w:rsidRPr="00F125E3" w:rsidRDefault="00B3544E">
      <w:pPr>
        <w:pStyle w:val="AHPRABulletlevel1"/>
      </w:pPr>
      <w:r w:rsidRPr="00F125E3">
        <w:t xml:space="preserve">the </w:t>
      </w:r>
      <w:r w:rsidR="001331E8" w:rsidRPr="00F125E3">
        <w:t xml:space="preserve">mentoring of new graduates or more junior practitioners </w:t>
      </w:r>
    </w:p>
    <w:p w:rsidR="001331E8" w:rsidRPr="00F125E3" w:rsidRDefault="00B3544E">
      <w:pPr>
        <w:pStyle w:val="AHPRABulletlevel1"/>
      </w:pPr>
      <w:r w:rsidRPr="00F125E3">
        <w:t xml:space="preserve">the </w:t>
      </w:r>
      <w:r w:rsidR="001331E8" w:rsidRPr="00F125E3">
        <w:t>perf</w:t>
      </w:r>
      <w:r w:rsidR="00571E81">
        <w:t xml:space="preserve">ormance review responsibilities </w:t>
      </w:r>
      <w:r w:rsidR="001331E8" w:rsidRPr="00F125E3">
        <w:t>of managers,</w:t>
      </w:r>
    </w:p>
    <w:p w:rsidR="001331E8" w:rsidRPr="00F125E3" w:rsidRDefault="001331E8" w:rsidP="001331E8">
      <w:pPr>
        <w:pStyle w:val="AHPRABulletlevel1"/>
      </w:pPr>
      <w:r w:rsidRPr="00F125E3">
        <w:t>supervision for professional development</w:t>
      </w:r>
      <w:r w:rsidR="00B3544E" w:rsidRPr="00F125E3">
        <w:t xml:space="preserve"> purposes</w:t>
      </w:r>
      <w:r w:rsidR="00571E81">
        <w:t xml:space="preserve"> </w:t>
      </w:r>
    </w:p>
    <w:p w:rsidR="001331E8" w:rsidRPr="00F125E3" w:rsidRDefault="001331E8" w:rsidP="001331E8">
      <w:pPr>
        <w:pStyle w:val="AHPRABulletlevel1"/>
        <w:numPr>
          <w:ilvl w:val="0"/>
          <w:numId w:val="0"/>
        </w:numPr>
      </w:pPr>
    </w:p>
    <w:p w:rsidR="001331E8" w:rsidRPr="00F125E3" w:rsidRDefault="001331E8" w:rsidP="001331E8">
      <w:pPr>
        <w:pStyle w:val="ColorfulList-Accent11"/>
        <w:ind w:left="0"/>
        <w:rPr>
          <w:rFonts w:ascii="Arial" w:hAnsi="Arial" w:cs="Arial"/>
          <w:bCs/>
          <w:color w:val="000000"/>
          <w:sz w:val="20"/>
          <w:szCs w:val="20"/>
        </w:rPr>
      </w:pPr>
      <w:r w:rsidRPr="00F125E3">
        <w:rPr>
          <w:rFonts w:ascii="Arial" w:hAnsi="Arial" w:cs="Arial"/>
          <w:bCs/>
          <w:color w:val="000000"/>
          <w:sz w:val="20"/>
          <w:szCs w:val="20"/>
        </w:rPr>
        <w:t xml:space="preserve">Supervision arrangements for staff already exist in many organisations. These guidelines are not intended to replace these arrangements. </w:t>
      </w:r>
    </w:p>
    <w:p w:rsidR="001331E8" w:rsidRPr="00F125E3" w:rsidRDefault="001331E8">
      <w:pPr>
        <w:pStyle w:val="AHPRASubheading"/>
      </w:pPr>
      <w:r w:rsidRPr="00F125E3">
        <w:t>Definitions</w:t>
      </w:r>
    </w:p>
    <w:p w:rsidR="00F30C23" w:rsidRPr="00F125E3" w:rsidRDefault="00F30C23" w:rsidP="001331E8">
      <w:pPr>
        <w:pStyle w:val="Default"/>
        <w:spacing w:after="200"/>
        <w:rPr>
          <w:bCs/>
          <w:color w:val="auto"/>
          <w:sz w:val="20"/>
          <w:szCs w:val="20"/>
        </w:rPr>
      </w:pPr>
      <w:r w:rsidRPr="00F125E3">
        <w:rPr>
          <w:bCs/>
          <w:color w:val="auto"/>
          <w:sz w:val="20"/>
          <w:szCs w:val="20"/>
        </w:rPr>
        <w:t>The following definitions are provided for the purpose of these guidelines:</w:t>
      </w:r>
    </w:p>
    <w:p w:rsidR="001331E8" w:rsidRPr="00F125E3" w:rsidRDefault="001331E8" w:rsidP="001331E8">
      <w:pPr>
        <w:pStyle w:val="Default"/>
        <w:spacing w:after="200"/>
        <w:rPr>
          <w:sz w:val="20"/>
          <w:szCs w:val="20"/>
        </w:rPr>
      </w:pPr>
      <w:r w:rsidRPr="00F125E3">
        <w:rPr>
          <w:b/>
          <w:bCs/>
          <w:color w:val="auto"/>
          <w:sz w:val="20"/>
          <w:szCs w:val="20"/>
        </w:rPr>
        <w:t>Practice</w:t>
      </w:r>
      <w:r w:rsidRPr="00F125E3">
        <w:rPr>
          <w:color w:val="auto"/>
          <w:sz w:val="20"/>
          <w:szCs w:val="20"/>
        </w:rPr>
        <w:t xml:space="preserve"> </w:t>
      </w:r>
      <w:r w:rsidRPr="00F125E3">
        <w:rPr>
          <w:sz w:val="20"/>
          <w:szCs w:val="20"/>
        </w:rPr>
        <w:t xml:space="preserve">means any role, whether remunerated or not, in which the individual uses their skills and knowledge as a health practitioner in their profession. </w:t>
      </w:r>
      <w:r w:rsidR="00E807CC">
        <w:rPr>
          <w:sz w:val="20"/>
          <w:szCs w:val="20"/>
        </w:rPr>
        <w:t>For the purposes of these guidelines p</w:t>
      </w:r>
      <w:r w:rsidRPr="00F125E3">
        <w:rPr>
          <w:sz w:val="20"/>
          <w:szCs w:val="20"/>
        </w:rPr>
        <w:t>ractice is not restricted to the provision of direct clinical care. It also includes using professional knowledge in a direct non-clinical relationship with clients, working in management, administration, education, research, advisory, regulatory or policy development roles, and any other roles that impact on safe, effective delivery of services in the profession.</w:t>
      </w:r>
    </w:p>
    <w:p w:rsidR="001331E8" w:rsidRPr="00F125E3" w:rsidRDefault="001331E8" w:rsidP="001331E8">
      <w:pPr>
        <w:pStyle w:val="Default"/>
        <w:spacing w:after="200"/>
        <w:rPr>
          <w:sz w:val="20"/>
          <w:szCs w:val="20"/>
        </w:rPr>
      </w:pPr>
      <w:r w:rsidRPr="00F125E3">
        <w:rPr>
          <w:b/>
          <w:bCs/>
          <w:color w:val="auto"/>
          <w:sz w:val="20"/>
          <w:szCs w:val="20"/>
        </w:rPr>
        <w:t>Supervision</w:t>
      </w:r>
      <w:r w:rsidR="000F2F5F" w:rsidRPr="00F125E3">
        <w:rPr>
          <w:b/>
          <w:bCs/>
          <w:color w:val="auto"/>
          <w:sz w:val="20"/>
          <w:szCs w:val="20"/>
        </w:rPr>
        <w:t xml:space="preserve"> </w:t>
      </w:r>
      <w:r w:rsidRPr="00F125E3">
        <w:rPr>
          <w:sz w:val="20"/>
          <w:szCs w:val="20"/>
        </w:rPr>
        <w:t xml:space="preserve">incorporates elements of direction and guidance. It is a formal process of professional support and learning which enables a practitioner (supervisee) to develop knowledge and competence, assume responsibility for their own practice, and enhance public protection and safety. Supervision may be direct, indirect or remote according to the context under which the practice is being supervised. </w:t>
      </w:r>
    </w:p>
    <w:p w:rsidR="00017D46" w:rsidRPr="00F125E3" w:rsidRDefault="00017D46" w:rsidP="00017D46">
      <w:pPr>
        <w:pStyle w:val="Default"/>
        <w:spacing w:after="200"/>
        <w:rPr>
          <w:sz w:val="20"/>
          <w:szCs w:val="20"/>
        </w:rPr>
      </w:pPr>
      <w:r w:rsidRPr="00F125E3">
        <w:rPr>
          <w:b/>
          <w:bCs/>
          <w:sz w:val="20"/>
          <w:szCs w:val="20"/>
        </w:rPr>
        <w:t>Direct supervision</w:t>
      </w:r>
      <w:r w:rsidRPr="00F125E3">
        <w:rPr>
          <w:bCs/>
          <w:sz w:val="20"/>
          <w:szCs w:val="20"/>
        </w:rPr>
        <w:t xml:space="preserve"> (Level 1) </w:t>
      </w:r>
      <w:r w:rsidRPr="00F125E3">
        <w:rPr>
          <w:sz w:val="20"/>
          <w:szCs w:val="20"/>
        </w:rPr>
        <w:t xml:space="preserve">is when the supervisor takes direct and principal responsibility for the provision of </w:t>
      </w:r>
      <w:r>
        <w:rPr>
          <w:sz w:val="20"/>
          <w:szCs w:val="20"/>
        </w:rPr>
        <w:t xml:space="preserve">the </w:t>
      </w:r>
      <w:r w:rsidRPr="00F125E3">
        <w:rPr>
          <w:sz w:val="20"/>
          <w:szCs w:val="20"/>
        </w:rPr>
        <w:t>occupational therapy service</w:t>
      </w:r>
      <w:r>
        <w:rPr>
          <w:sz w:val="20"/>
          <w:szCs w:val="20"/>
        </w:rPr>
        <w:t xml:space="preserve"> (e.g. assessment and/or treatment of individual patients/clients).</w:t>
      </w:r>
      <w:r w:rsidRPr="00F125E3">
        <w:rPr>
          <w:sz w:val="20"/>
          <w:szCs w:val="20"/>
        </w:rPr>
        <w:t xml:space="preserve"> </w:t>
      </w:r>
      <w:r>
        <w:rPr>
          <w:sz w:val="20"/>
          <w:szCs w:val="20"/>
        </w:rPr>
        <w:t>The supervisor must be physically</w:t>
      </w:r>
      <w:r w:rsidRPr="00F125E3">
        <w:rPr>
          <w:sz w:val="20"/>
          <w:szCs w:val="20"/>
        </w:rPr>
        <w:t xml:space="preserve"> present</w:t>
      </w:r>
      <w:r>
        <w:rPr>
          <w:sz w:val="20"/>
          <w:szCs w:val="20"/>
        </w:rPr>
        <w:t xml:space="preserve"> at the workplace, and supervision must include observation of the supervisee when she/he is providing the occupational therapy service. </w:t>
      </w:r>
      <w:r w:rsidRPr="00F125E3">
        <w:rPr>
          <w:sz w:val="20"/>
          <w:szCs w:val="20"/>
        </w:rPr>
        <w:t>It is</w:t>
      </w:r>
      <w:r>
        <w:rPr>
          <w:sz w:val="20"/>
          <w:szCs w:val="20"/>
        </w:rPr>
        <w:t xml:space="preserve"> the highest level of supervision and is</w:t>
      </w:r>
      <w:r w:rsidRPr="00F125E3">
        <w:rPr>
          <w:sz w:val="20"/>
          <w:szCs w:val="20"/>
        </w:rPr>
        <w:t xml:space="preserve"> also known as level 1 supervision (see </w:t>
      </w:r>
      <w:r>
        <w:rPr>
          <w:bCs/>
          <w:sz w:val="20"/>
          <w:szCs w:val="20"/>
        </w:rPr>
        <w:t>T</w:t>
      </w:r>
      <w:r w:rsidRPr="00F125E3">
        <w:rPr>
          <w:bCs/>
          <w:sz w:val="20"/>
          <w:szCs w:val="20"/>
        </w:rPr>
        <w:t>able 1: Levels of supervision</w:t>
      </w:r>
      <w:r w:rsidRPr="00F125E3">
        <w:rPr>
          <w:sz w:val="20"/>
          <w:szCs w:val="20"/>
        </w:rPr>
        <w:t xml:space="preserve">). </w:t>
      </w:r>
    </w:p>
    <w:p w:rsidR="001331E8" w:rsidRPr="00F125E3" w:rsidRDefault="001331E8" w:rsidP="001331E8">
      <w:pPr>
        <w:pStyle w:val="Default"/>
        <w:spacing w:after="200"/>
        <w:rPr>
          <w:sz w:val="20"/>
          <w:szCs w:val="20"/>
        </w:rPr>
      </w:pPr>
      <w:r w:rsidRPr="00F125E3">
        <w:rPr>
          <w:b/>
          <w:bCs/>
          <w:sz w:val="20"/>
          <w:szCs w:val="20"/>
        </w:rPr>
        <w:t>Indirect supervision</w:t>
      </w:r>
      <w:r w:rsidR="00F30C23" w:rsidRPr="00F125E3">
        <w:rPr>
          <w:bCs/>
          <w:sz w:val="20"/>
          <w:szCs w:val="20"/>
        </w:rPr>
        <w:t xml:space="preserve"> (Level 2)</w:t>
      </w:r>
      <w:r w:rsidRPr="00F125E3">
        <w:rPr>
          <w:sz w:val="20"/>
          <w:szCs w:val="20"/>
        </w:rPr>
        <w:t xml:space="preserve"> is when the supervisor is easily contactable and is available to observe and discuss the occupational therapy services being delivered by the supervisee. It is also known as level 2 supervision (</w:t>
      </w:r>
      <w:r w:rsidR="0000087A" w:rsidRPr="00F125E3">
        <w:rPr>
          <w:sz w:val="20"/>
          <w:szCs w:val="20"/>
        </w:rPr>
        <w:t xml:space="preserve">see </w:t>
      </w:r>
      <w:r w:rsidR="0000087A">
        <w:rPr>
          <w:bCs/>
          <w:sz w:val="20"/>
          <w:szCs w:val="20"/>
        </w:rPr>
        <w:t>T</w:t>
      </w:r>
      <w:r w:rsidR="0000087A" w:rsidRPr="00F125E3">
        <w:rPr>
          <w:bCs/>
          <w:sz w:val="20"/>
          <w:szCs w:val="20"/>
        </w:rPr>
        <w:t>able 1: Levels of supervision</w:t>
      </w:r>
      <w:r w:rsidRPr="00F125E3">
        <w:rPr>
          <w:sz w:val="20"/>
          <w:szCs w:val="20"/>
        </w:rPr>
        <w:t>).</w:t>
      </w:r>
    </w:p>
    <w:p w:rsidR="001331E8" w:rsidRPr="00F125E3" w:rsidRDefault="001331E8" w:rsidP="001331E8">
      <w:pPr>
        <w:pStyle w:val="Default"/>
        <w:spacing w:after="200"/>
        <w:rPr>
          <w:sz w:val="20"/>
          <w:szCs w:val="20"/>
        </w:rPr>
      </w:pPr>
      <w:r w:rsidRPr="00F125E3">
        <w:rPr>
          <w:b/>
          <w:sz w:val="20"/>
          <w:szCs w:val="20"/>
        </w:rPr>
        <w:t>Remote</w:t>
      </w:r>
      <w:r w:rsidRPr="00F125E3" w:rsidDel="00BA2362">
        <w:rPr>
          <w:b/>
          <w:sz w:val="20"/>
          <w:szCs w:val="20"/>
        </w:rPr>
        <w:t xml:space="preserve"> </w:t>
      </w:r>
      <w:r w:rsidRPr="00F125E3">
        <w:rPr>
          <w:b/>
          <w:sz w:val="20"/>
          <w:szCs w:val="20"/>
        </w:rPr>
        <w:t>supervision</w:t>
      </w:r>
      <w:r w:rsidR="00F30C23" w:rsidRPr="00F125E3">
        <w:rPr>
          <w:sz w:val="20"/>
          <w:szCs w:val="20"/>
        </w:rPr>
        <w:t xml:space="preserve"> (Level 3)</w:t>
      </w:r>
      <w:r w:rsidRPr="00F125E3">
        <w:rPr>
          <w:sz w:val="20"/>
          <w:szCs w:val="20"/>
        </w:rPr>
        <w:t xml:space="preserve"> is when the supervisor is contactable to discuss the supervisee’s occupational therapy practice (e.g. clinical activities), however the supervisor may not be on the premises </w:t>
      </w:r>
      <w:r w:rsidRPr="00F125E3">
        <w:rPr>
          <w:sz w:val="20"/>
          <w:szCs w:val="20"/>
        </w:rPr>
        <w:lastRenderedPageBreak/>
        <w:t>or required to directly observe or participate in the provision of occupational therapy services by the supervisee. It is also known as level 3 supervision (</w:t>
      </w:r>
      <w:r w:rsidR="0000087A" w:rsidRPr="00F125E3">
        <w:rPr>
          <w:sz w:val="20"/>
          <w:szCs w:val="20"/>
        </w:rPr>
        <w:t xml:space="preserve">see </w:t>
      </w:r>
      <w:r w:rsidR="0000087A">
        <w:rPr>
          <w:bCs/>
          <w:sz w:val="20"/>
          <w:szCs w:val="20"/>
        </w:rPr>
        <w:t>T</w:t>
      </w:r>
      <w:r w:rsidR="0000087A" w:rsidRPr="00F125E3">
        <w:rPr>
          <w:bCs/>
          <w:sz w:val="20"/>
          <w:szCs w:val="20"/>
        </w:rPr>
        <w:t>able 1: Levels of supervision</w:t>
      </w:r>
      <w:r w:rsidRPr="00F125E3">
        <w:rPr>
          <w:sz w:val="20"/>
          <w:szCs w:val="20"/>
        </w:rPr>
        <w:t>).</w:t>
      </w:r>
    </w:p>
    <w:p w:rsidR="001331E8" w:rsidRPr="00F125E3" w:rsidRDefault="001331E8" w:rsidP="001331E8">
      <w:pPr>
        <w:pStyle w:val="Default"/>
        <w:spacing w:after="200"/>
        <w:rPr>
          <w:sz w:val="20"/>
          <w:szCs w:val="20"/>
        </w:rPr>
      </w:pPr>
      <w:r w:rsidRPr="00F125E3">
        <w:rPr>
          <w:b/>
          <w:bCs/>
          <w:color w:val="auto"/>
          <w:sz w:val="20"/>
          <w:szCs w:val="20"/>
        </w:rPr>
        <w:t xml:space="preserve">Mentoring </w:t>
      </w:r>
      <w:r w:rsidRPr="00F125E3">
        <w:rPr>
          <w:sz w:val="20"/>
          <w:szCs w:val="20"/>
        </w:rPr>
        <w:t xml:space="preserve">is a relationship in which the mentor facilitates the personal and professional growth and development of another practitioner (the mentee). Mentoring may also be relevant where a practitioner is changing their scope of practice. The mentor assists with career development and guides the mentee through professional networks. The mentor relationship is considered by the Board to be less formal than that of a supervisor role. There are elements of mentoring in supervision arrangements. These guidelines are focused on supervision, not mentoring, but this definition is included for clarification. </w:t>
      </w:r>
    </w:p>
    <w:p w:rsidR="001331E8" w:rsidRPr="00F125E3" w:rsidDel="006E5686" w:rsidRDefault="001331E8" w:rsidP="001331E8">
      <w:pPr>
        <w:pStyle w:val="Default"/>
        <w:spacing w:after="200"/>
        <w:rPr>
          <w:sz w:val="20"/>
          <w:szCs w:val="20"/>
        </w:rPr>
      </w:pPr>
      <w:r w:rsidRPr="00F125E3">
        <w:rPr>
          <w:sz w:val="20"/>
          <w:szCs w:val="20"/>
        </w:rPr>
        <w:t xml:space="preserve">A </w:t>
      </w:r>
      <w:r w:rsidRPr="00F125E3">
        <w:rPr>
          <w:b/>
          <w:sz w:val="20"/>
          <w:szCs w:val="20"/>
        </w:rPr>
        <w:t xml:space="preserve">supervisor </w:t>
      </w:r>
      <w:r w:rsidRPr="00F125E3">
        <w:rPr>
          <w:sz w:val="20"/>
          <w:szCs w:val="20"/>
        </w:rPr>
        <w:t>is</w:t>
      </w:r>
      <w:r w:rsidR="00510CF0">
        <w:rPr>
          <w:sz w:val="20"/>
          <w:szCs w:val="20"/>
        </w:rPr>
        <w:t xml:space="preserve"> </w:t>
      </w:r>
      <w:r w:rsidRPr="00F125E3">
        <w:rPr>
          <w:sz w:val="20"/>
          <w:szCs w:val="20"/>
        </w:rPr>
        <w:t xml:space="preserve">a suitably qualified and experienced occupational therapist with general registration and who has undertaken to assess, monitor and report to the Board about the performance of a practitioner undertaking supervised practice. </w:t>
      </w:r>
      <w:r w:rsidR="000C3FC5" w:rsidRPr="00F125E3">
        <w:rPr>
          <w:sz w:val="20"/>
          <w:szCs w:val="20"/>
        </w:rPr>
        <w:t>Preferably</w:t>
      </w:r>
      <w:r w:rsidR="00F30C23" w:rsidRPr="00F125E3">
        <w:rPr>
          <w:sz w:val="20"/>
          <w:szCs w:val="20"/>
        </w:rPr>
        <w:t xml:space="preserve"> supervisors will have more than two years experience as an occupational therapist</w:t>
      </w:r>
      <w:r w:rsidR="001F6239" w:rsidRPr="00F125E3">
        <w:rPr>
          <w:sz w:val="20"/>
          <w:szCs w:val="20"/>
        </w:rPr>
        <w:t xml:space="preserve">. </w:t>
      </w:r>
      <w:r w:rsidRPr="00F125E3">
        <w:rPr>
          <w:sz w:val="20"/>
          <w:szCs w:val="20"/>
        </w:rPr>
        <w:t xml:space="preserve">Supervisors should not themselves be subject to Board related supervisory arrangements and their registration should not be subject to conditions or undertakings that would impact on their ability to effectively supervise the supervisee. </w:t>
      </w:r>
    </w:p>
    <w:p w:rsidR="00510CF0" w:rsidRDefault="001331E8" w:rsidP="001331E8">
      <w:pPr>
        <w:pStyle w:val="Default"/>
        <w:spacing w:after="200"/>
        <w:rPr>
          <w:sz w:val="20"/>
          <w:szCs w:val="20"/>
        </w:rPr>
      </w:pPr>
      <w:r w:rsidRPr="00F125E3">
        <w:rPr>
          <w:sz w:val="20"/>
          <w:szCs w:val="20"/>
        </w:rPr>
        <w:t xml:space="preserve">The Board may consider other registered health practitioners </w:t>
      </w:r>
      <w:r w:rsidR="00F30C23" w:rsidRPr="00F125E3">
        <w:rPr>
          <w:sz w:val="20"/>
          <w:szCs w:val="20"/>
        </w:rPr>
        <w:t xml:space="preserve">as supervisors </w:t>
      </w:r>
      <w:r w:rsidRPr="00F125E3">
        <w:rPr>
          <w:sz w:val="20"/>
          <w:szCs w:val="20"/>
        </w:rPr>
        <w:t>in exceptional circumstances</w:t>
      </w:r>
      <w:r w:rsidR="00510CF0">
        <w:rPr>
          <w:sz w:val="20"/>
          <w:szCs w:val="20"/>
        </w:rPr>
        <w:t>.</w:t>
      </w:r>
    </w:p>
    <w:p w:rsidR="001331E8" w:rsidRPr="00F125E3" w:rsidRDefault="001331E8" w:rsidP="001331E8">
      <w:pPr>
        <w:pStyle w:val="Default"/>
        <w:spacing w:after="200"/>
        <w:rPr>
          <w:sz w:val="20"/>
          <w:szCs w:val="20"/>
        </w:rPr>
      </w:pPr>
      <w:r w:rsidRPr="00F125E3">
        <w:rPr>
          <w:sz w:val="20"/>
          <w:szCs w:val="20"/>
        </w:rPr>
        <w:t xml:space="preserve">A </w:t>
      </w:r>
      <w:r w:rsidRPr="00F125E3">
        <w:rPr>
          <w:b/>
          <w:sz w:val="20"/>
          <w:szCs w:val="20"/>
        </w:rPr>
        <w:t>supervisee</w:t>
      </w:r>
      <w:r w:rsidRPr="00F125E3">
        <w:rPr>
          <w:sz w:val="20"/>
          <w:szCs w:val="20"/>
        </w:rPr>
        <w:t xml:space="preserve"> is an occupational therapist holding limited registration or registration with conditions, or who has entered into an undertaking that requires supervision, who is practising under the oversight and direction of a supervisor to meet the objectives of a supervised practice plan.</w:t>
      </w:r>
    </w:p>
    <w:p w:rsidR="001331E8" w:rsidRPr="00F125E3" w:rsidRDefault="001331E8" w:rsidP="001331E8">
      <w:pPr>
        <w:pStyle w:val="Default"/>
        <w:spacing w:after="200"/>
        <w:rPr>
          <w:sz w:val="20"/>
          <w:szCs w:val="20"/>
        </w:rPr>
      </w:pPr>
      <w:r w:rsidRPr="00F125E3">
        <w:rPr>
          <w:sz w:val="20"/>
          <w:szCs w:val="20"/>
        </w:rPr>
        <w:t xml:space="preserve">A </w:t>
      </w:r>
      <w:r w:rsidRPr="00F125E3">
        <w:rPr>
          <w:b/>
          <w:sz w:val="20"/>
          <w:szCs w:val="20"/>
        </w:rPr>
        <w:t>supervision agreement</w:t>
      </w:r>
      <w:r w:rsidRPr="00F125E3">
        <w:rPr>
          <w:sz w:val="20"/>
          <w:szCs w:val="20"/>
        </w:rPr>
        <w:t xml:space="preserve"> is a written agreement between the supervisor and the supervisee that is submitted to the Board (see template in Appendix</w:t>
      </w:r>
      <w:r w:rsidRPr="00F125E3">
        <w:rPr>
          <w:b/>
          <w:sz w:val="20"/>
          <w:szCs w:val="20"/>
        </w:rPr>
        <w:t xml:space="preserve"> </w:t>
      </w:r>
      <w:r w:rsidRPr="00F125E3">
        <w:rPr>
          <w:sz w:val="20"/>
          <w:szCs w:val="20"/>
        </w:rPr>
        <w:t>2). The supervision agreement identifies the supervisor/s and the supervisee, the place of practice and outlines the agreed responsibilities of all parties.</w:t>
      </w:r>
    </w:p>
    <w:p w:rsidR="001331E8" w:rsidRPr="00F125E3" w:rsidDel="00180948" w:rsidRDefault="001331E8" w:rsidP="001331E8">
      <w:pPr>
        <w:pStyle w:val="Default"/>
        <w:spacing w:after="200"/>
        <w:rPr>
          <w:sz w:val="20"/>
          <w:szCs w:val="20"/>
        </w:rPr>
      </w:pPr>
      <w:r w:rsidRPr="00F125E3">
        <w:rPr>
          <w:sz w:val="20"/>
          <w:szCs w:val="20"/>
        </w:rPr>
        <w:t xml:space="preserve">A </w:t>
      </w:r>
      <w:r w:rsidRPr="00F125E3">
        <w:rPr>
          <w:b/>
          <w:sz w:val="20"/>
          <w:szCs w:val="20"/>
        </w:rPr>
        <w:t>supervised practice plan</w:t>
      </w:r>
      <w:r w:rsidRPr="00F125E3">
        <w:rPr>
          <w:sz w:val="20"/>
          <w:szCs w:val="20"/>
        </w:rPr>
        <w:t xml:space="preserve"> means a plan that is agreed between the Board, the supervisor and the supervisee that sets out the objectives for, levels, type and amount of supervision required and how the supervision is to occur (see template in Appendix 3).  </w:t>
      </w:r>
    </w:p>
    <w:p w:rsidR="001331E8" w:rsidRPr="00F125E3" w:rsidRDefault="001331E8" w:rsidP="001331E8">
      <w:pPr>
        <w:pStyle w:val="Default"/>
        <w:spacing w:after="200"/>
        <w:rPr>
          <w:bCs/>
          <w:sz w:val="20"/>
          <w:szCs w:val="20"/>
        </w:rPr>
      </w:pPr>
      <w:r w:rsidRPr="00F125E3">
        <w:rPr>
          <w:sz w:val="20"/>
          <w:szCs w:val="20"/>
        </w:rPr>
        <w:t xml:space="preserve">The supervised practice plan should reflect a balance between the need for the supervision, the practitioner’s current level of training, competence and scope of practice, and the </w:t>
      </w:r>
      <w:r w:rsidRPr="00F125E3">
        <w:rPr>
          <w:bCs/>
          <w:sz w:val="20"/>
          <w:szCs w:val="20"/>
        </w:rPr>
        <w:t>position in which the supervisee will be practising.</w:t>
      </w:r>
    </w:p>
    <w:p w:rsidR="001331E8" w:rsidRPr="00F125E3" w:rsidRDefault="001331E8" w:rsidP="001331E8">
      <w:pPr>
        <w:pStyle w:val="Default"/>
        <w:spacing w:after="200"/>
        <w:rPr>
          <w:sz w:val="20"/>
          <w:szCs w:val="20"/>
        </w:rPr>
      </w:pPr>
      <w:r w:rsidRPr="00F125E3">
        <w:rPr>
          <w:sz w:val="20"/>
          <w:szCs w:val="20"/>
        </w:rPr>
        <w:t xml:space="preserve">A </w:t>
      </w:r>
      <w:r w:rsidRPr="00F125E3">
        <w:rPr>
          <w:b/>
          <w:sz w:val="20"/>
          <w:szCs w:val="20"/>
        </w:rPr>
        <w:t>supervision report</w:t>
      </w:r>
      <w:r w:rsidRPr="00F125E3">
        <w:rPr>
          <w:sz w:val="20"/>
          <w:szCs w:val="20"/>
        </w:rPr>
        <w:t xml:space="preserve"> is a document submitted in the format approved by the Board (see template in Appendix 4) at intervals agreed in the supervised practice plan that details progress against the supervised practice plan. Additional supervision reports may be submitted at any time and are mandated if there are any changes proposed to the supervised practice plan or if there are concerns about the supervisee.</w:t>
      </w:r>
    </w:p>
    <w:p w:rsidR="001331E8" w:rsidRPr="00F125E3" w:rsidRDefault="001331E8">
      <w:pPr>
        <w:pStyle w:val="AHPRANumberedsubheadinglevel1"/>
      </w:pPr>
      <w:r w:rsidRPr="00F125E3">
        <w:t>Principles</w:t>
      </w:r>
    </w:p>
    <w:p w:rsidR="001331E8" w:rsidRPr="00F125E3" w:rsidRDefault="001331E8" w:rsidP="001331E8">
      <w:pPr>
        <w:rPr>
          <w:rFonts w:ascii="Arial" w:hAnsi="Arial" w:cs="Arial"/>
          <w:sz w:val="20"/>
          <w:szCs w:val="20"/>
        </w:rPr>
      </w:pPr>
      <w:r w:rsidRPr="00F125E3">
        <w:rPr>
          <w:rFonts w:ascii="Arial" w:hAnsi="Arial" w:cs="Arial"/>
          <w:sz w:val="20"/>
          <w:szCs w:val="20"/>
        </w:rPr>
        <w:t>The following principles convey the expectations of the Board in regard to the supervision arrangements, pursuant to these guidelines and in consideration of the objectives and guiding principles of the National Law:</w:t>
      </w:r>
    </w:p>
    <w:p w:rsidR="001331E8" w:rsidRPr="00F125E3" w:rsidRDefault="001331E8">
      <w:pPr>
        <w:pStyle w:val="AHPRANumberedlistlevel1"/>
        <w:numPr>
          <w:ilvl w:val="0"/>
          <w:numId w:val="13"/>
        </w:numPr>
      </w:pPr>
      <w:r w:rsidRPr="00F125E3">
        <w:t xml:space="preserve">It is the professional responsibility of each supervisee to work within the limits of their competence and to reflect upon and determine their own learning needs, including the requirements of the specific position in which the supervisee is proposing to work and the purpose of the supervision requirements. </w:t>
      </w:r>
    </w:p>
    <w:p w:rsidR="001331E8" w:rsidRPr="00F125E3" w:rsidRDefault="001331E8">
      <w:pPr>
        <w:pStyle w:val="AHPRANumberedlistlevel1"/>
      </w:pPr>
      <w:r w:rsidRPr="00F125E3">
        <w:t>For all supervisees, the type and level of supervision must be matched to individual needs, the level of risk associated with the position, the purpose of the supervision and supervisee competency. Supervisory arrangements need to be modified over time, in keeping with progress made, and will generally need to be able to accommodate changes in supervisors (within the parameters agreed by the Board).</w:t>
      </w:r>
    </w:p>
    <w:p w:rsidR="001331E8" w:rsidRPr="00F125E3" w:rsidRDefault="001331E8" w:rsidP="001331E8">
      <w:pPr>
        <w:pStyle w:val="AHPRANumberedlistlevel1"/>
      </w:pPr>
      <w:r w:rsidRPr="00F125E3">
        <w:t xml:space="preserve">Before supervision begins, the supervisor, the supervisee and the Board </w:t>
      </w:r>
      <w:r w:rsidR="001F6239" w:rsidRPr="00F125E3">
        <w:t>must enter</w:t>
      </w:r>
      <w:r w:rsidRPr="00F125E3">
        <w:t xml:space="preserve"> into a supervision agreement that outlines the identity of the parties involved and the responsibilities of the supervisor and supervisee (see template in Appendix 2). </w:t>
      </w:r>
    </w:p>
    <w:p w:rsidR="001331E8" w:rsidRPr="00F125E3" w:rsidRDefault="00576C7B" w:rsidP="001331E8">
      <w:pPr>
        <w:pStyle w:val="AHPRANumberedlistlevel1"/>
      </w:pPr>
      <w:r>
        <w:t xml:space="preserve">Prior to </w:t>
      </w:r>
      <w:r w:rsidR="00DD5C97">
        <w:t xml:space="preserve">practice </w:t>
      </w:r>
      <w:r>
        <w:t>or s</w:t>
      </w:r>
      <w:r w:rsidR="001331E8" w:rsidRPr="00F125E3">
        <w:t>oon after practice commences (i.e. within two weeks)</w:t>
      </w:r>
      <w:proofErr w:type="gramStart"/>
      <w:r w:rsidR="001331E8" w:rsidRPr="00F125E3">
        <w:t>,</w:t>
      </w:r>
      <w:proofErr w:type="gramEnd"/>
      <w:r w:rsidR="001331E8" w:rsidRPr="00F125E3">
        <w:t xml:space="preserve"> a supervised practice plan </w:t>
      </w:r>
      <w:r w:rsidR="009B0EE5" w:rsidRPr="00F125E3">
        <w:t xml:space="preserve">must </w:t>
      </w:r>
      <w:r w:rsidR="001331E8" w:rsidRPr="00F125E3">
        <w:t xml:space="preserve">be completed and forwarded to the Board. The supervised practice plan outlines the anticipated duration of the supervision period, the nature of the supervision, and the reporting requirements, </w:t>
      </w:r>
      <w:r w:rsidR="001331E8" w:rsidRPr="00F125E3">
        <w:lastRenderedPageBreak/>
        <w:t xml:space="preserve">including the period for review if it varies from the standard periods outlined in the supervision levels </w:t>
      </w:r>
      <w:r w:rsidR="00EF19EF">
        <w:t>at Table 1</w:t>
      </w:r>
      <w:r w:rsidR="001331E8" w:rsidRPr="00F125E3">
        <w:t xml:space="preserve"> (see </w:t>
      </w:r>
      <w:r w:rsidR="00EF19EF">
        <w:t xml:space="preserve">the supervised practice plan </w:t>
      </w:r>
      <w:r w:rsidR="001331E8" w:rsidRPr="00F125E3">
        <w:t>template in Appendix 3).</w:t>
      </w:r>
    </w:p>
    <w:p w:rsidR="001331E8" w:rsidRPr="00F125E3" w:rsidRDefault="001331E8" w:rsidP="001331E8">
      <w:pPr>
        <w:pStyle w:val="AHPRANumberedlistlevel1"/>
      </w:pPr>
      <w:r w:rsidRPr="00F125E3">
        <w:t>The onus rests with the supervisee to ensure the reporting requirements are met as agreed in the supervised practice plan. However, the supervisor also has a responsibility t</w:t>
      </w:r>
      <w:r w:rsidR="000F08C9">
        <w:t xml:space="preserve">o adhere to the agreement </w:t>
      </w:r>
      <w:r w:rsidRPr="00F125E3">
        <w:t>she</w:t>
      </w:r>
      <w:r w:rsidR="000F08C9">
        <w:t xml:space="preserve"> or he</w:t>
      </w:r>
      <w:r w:rsidRPr="00F125E3">
        <w:t xml:space="preserve"> enters into with the Board, and to appropriately oversee the supervisee’s practice.</w:t>
      </w:r>
    </w:p>
    <w:p w:rsidR="001331E8" w:rsidRPr="00F125E3" w:rsidRDefault="001331E8" w:rsidP="00E133EC">
      <w:pPr>
        <w:pStyle w:val="AHPRANumberedlistlevel1"/>
      </w:pPr>
      <w:r w:rsidRPr="00F125E3">
        <w:t>For the purposes of these guidelines, The Australian Minimum Competency Standards for New Graduate Occupational Therapists are the measure that will be used to assess practice.</w:t>
      </w:r>
    </w:p>
    <w:p w:rsidR="009B0EE5" w:rsidRPr="00F125E3" w:rsidRDefault="009B0EE5" w:rsidP="001331E8">
      <w:pPr>
        <w:pStyle w:val="AHPRANumberedlistlevel1"/>
      </w:pPr>
      <w:r w:rsidRPr="00F125E3">
        <w:t xml:space="preserve">Should a difficulty arise between a supervisee and supervisor this may be raised by either party for </w:t>
      </w:r>
      <w:proofErr w:type="gramStart"/>
      <w:r w:rsidR="005354CC" w:rsidRPr="00F125E3">
        <w:t>resolution.</w:t>
      </w:r>
      <w:proofErr w:type="gramEnd"/>
      <w:r w:rsidR="005354CC" w:rsidRPr="00F125E3">
        <w:t xml:space="preserve"> </w:t>
      </w:r>
    </w:p>
    <w:p w:rsidR="001331E8" w:rsidRPr="00F125E3" w:rsidRDefault="001331E8">
      <w:pPr>
        <w:spacing w:before="240"/>
        <w:rPr>
          <w:rFonts w:ascii="Arial" w:hAnsi="Arial" w:cs="Arial"/>
          <w:sz w:val="20"/>
          <w:szCs w:val="20"/>
        </w:rPr>
      </w:pPr>
      <w:r w:rsidRPr="00F125E3">
        <w:rPr>
          <w:rFonts w:ascii="Arial" w:hAnsi="Arial" w:cs="Arial"/>
          <w:sz w:val="20"/>
          <w:szCs w:val="20"/>
        </w:rPr>
        <w:t>Note: Progression from provisional or limited to general registration may only be achieved through meeting the Board’s standards for general registration, which may include assessment by an outside authority such as the Occupational Therapy Council’s assessment process.</w:t>
      </w:r>
    </w:p>
    <w:p w:rsidR="001331E8" w:rsidRPr="00F125E3" w:rsidRDefault="001331E8" w:rsidP="001331E8">
      <w:pPr>
        <w:pStyle w:val="AHPRANumberedsubheadinglevel1"/>
      </w:pPr>
      <w:r w:rsidRPr="00F125E3">
        <w:t>Developing a supervised practice plan and setting reporting requirements</w:t>
      </w:r>
    </w:p>
    <w:p w:rsidR="001331E8" w:rsidRPr="00F125E3" w:rsidRDefault="001331E8" w:rsidP="001331E8">
      <w:pPr>
        <w:rPr>
          <w:rFonts w:ascii="Arial" w:hAnsi="Arial" w:cs="Arial"/>
          <w:sz w:val="20"/>
          <w:szCs w:val="20"/>
        </w:rPr>
      </w:pPr>
      <w:r w:rsidRPr="00F125E3">
        <w:rPr>
          <w:rFonts w:ascii="Arial" w:hAnsi="Arial" w:cs="Arial"/>
          <w:sz w:val="20"/>
          <w:szCs w:val="20"/>
        </w:rPr>
        <w:t xml:space="preserve">The supervised practice plan sets out the supervision requirements, including the expected progression through the levels of supervision and reporting to the Board or its delegate. A supervised practice plan, including the reporting requirements, will align with any conditions imposed by the Board, including review requirements. </w:t>
      </w:r>
    </w:p>
    <w:p w:rsidR="001331E8" w:rsidRPr="00F125E3" w:rsidRDefault="001331E8">
      <w:pPr>
        <w:autoSpaceDE w:val="0"/>
        <w:autoSpaceDN w:val="0"/>
        <w:adjustRightInd w:val="0"/>
        <w:rPr>
          <w:rFonts w:ascii="Arial" w:hAnsi="Arial" w:cs="Arial"/>
          <w:color w:val="000000"/>
          <w:sz w:val="20"/>
          <w:szCs w:val="20"/>
        </w:rPr>
      </w:pPr>
      <w:r w:rsidRPr="00F125E3">
        <w:rPr>
          <w:rFonts w:ascii="Arial" w:hAnsi="Arial" w:cs="Arial"/>
          <w:color w:val="000000"/>
          <w:sz w:val="20"/>
          <w:szCs w:val="20"/>
        </w:rPr>
        <w:t>The supervised practice plan must be submitted to the Board (</w:t>
      </w:r>
      <w:r w:rsidR="00576C7B">
        <w:rPr>
          <w:rFonts w:ascii="Arial" w:hAnsi="Arial" w:cs="Arial"/>
          <w:color w:val="000000"/>
          <w:sz w:val="20"/>
          <w:szCs w:val="20"/>
        </w:rPr>
        <w:t>prior to</w:t>
      </w:r>
      <w:r w:rsidR="00DD5C97">
        <w:rPr>
          <w:rFonts w:ascii="Arial" w:hAnsi="Arial" w:cs="Arial"/>
          <w:color w:val="000000"/>
          <w:sz w:val="20"/>
          <w:szCs w:val="20"/>
        </w:rPr>
        <w:t xml:space="preserve"> practice</w:t>
      </w:r>
      <w:r w:rsidR="00576C7B">
        <w:rPr>
          <w:rFonts w:ascii="Arial" w:hAnsi="Arial" w:cs="Arial"/>
          <w:color w:val="000000"/>
          <w:sz w:val="20"/>
          <w:szCs w:val="20"/>
        </w:rPr>
        <w:t xml:space="preserve"> or </w:t>
      </w:r>
      <w:r w:rsidRPr="00F125E3">
        <w:rPr>
          <w:rFonts w:ascii="Arial" w:hAnsi="Arial" w:cs="Arial"/>
          <w:color w:val="000000"/>
          <w:sz w:val="20"/>
          <w:szCs w:val="20"/>
        </w:rPr>
        <w:t>within two weeks after practice</w:t>
      </w:r>
      <w:r w:rsidR="00555142">
        <w:rPr>
          <w:rFonts w:ascii="Arial" w:hAnsi="Arial" w:cs="Arial"/>
          <w:color w:val="000000"/>
          <w:sz w:val="20"/>
          <w:szCs w:val="20"/>
        </w:rPr>
        <w:t xml:space="preserve"> commences</w:t>
      </w:r>
      <w:r w:rsidRPr="00F125E3">
        <w:rPr>
          <w:rFonts w:ascii="Arial" w:hAnsi="Arial" w:cs="Arial"/>
          <w:color w:val="000000"/>
          <w:sz w:val="20"/>
          <w:szCs w:val="20"/>
        </w:rPr>
        <w:t>).</w:t>
      </w:r>
      <w:r w:rsidRPr="00F125E3">
        <w:rPr>
          <w:rStyle w:val="FootnoteReference"/>
          <w:rFonts w:ascii="Arial" w:hAnsi="Arial" w:cs="Arial"/>
          <w:color w:val="000000"/>
          <w:sz w:val="20"/>
          <w:szCs w:val="20"/>
        </w:rPr>
        <w:footnoteReference w:id="1"/>
      </w:r>
      <w:r w:rsidRPr="00F125E3">
        <w:rPr>
          <w:rFonts w:ascii="Arial" w:hAnsi="Arial" w:cs="Arial"/>
          <w:color w:val="000000"/>
          <w:sz w:val="20"/>
          <w:szCs w:val="20"/>
        </w:rPr>
        <w:t xml:space="preserve">  </w:t>
      </w:r>
    </w:p>
    <w:p w:rsidR="001331E8" w:rsidRPr="00F125E3" w:rsidRDefault="001331E8">
      <w:pPr>
        <w:autoSpaceDE w:val="0"/>
        <w:autoSpaceDN w:val="0"/>
        <w:adjustRightInd w:val="0"/>
        <w:rPr>
          <w:rFonts w:ascii="Arial" w:hAnsi="Arial" w:cs="Arial"/>
          <w:color w:val="000000"/>
          <w:sz w:val="20"/>
          <w:szCs w:val="20"/>
        </w:rPr>
      </w:pPr>
      <w:r w:rsidRPr="00F125E3">
        <w:rPr>
          <w:rFonts w:ascii="Arial" w:hAnsi="Arial" w:cs="Arial"/>
          <w:color w:val="000000"/>
          <w:sz w:val="20"/>
          <w:szCs w:val="20"/>
        </w:rPr>
        <w:t>Where the practitioner is applying for limited or provisional registration, the applicant must submit</w:t>
      </w:r>
      <w:r w:rsidR="009B0EE5" w:rsidRPr="00F125E3">
        <w:rPr>
          <w:rFonts w:ascii="Arial" w:hAnsi="Arial" w:cs="Arial"/>
          <w:color w:val="000000"/>
          <w:sz w:val="20"/>
          <w:szCs w:val="20"/>
        </w:rPr>
        <w:t xml:space="preserve"> her/his</w:t>
      </w:r>
      <w:r w:rsidRPr="00F125E3">
        <w:rPr>
          <w:rFonts w:ascii="Arial" w:hAnsi="Arial" w:cs="Arial"/>
          <w:color w:val="000000"/>
          <w:sz w:val="20"/>
          <w:szCs w:val="20"/>
        </w:rPr>
        <w:t xml:space="preserve"> proposed supervised practice plan on the relevant template</w:t>
      </w:r>
      <w:r w:rsidR="00EF19EF">
        <w:rPr>
          <w:rFonts w:ascii="Arial" w:hAnsi="Arial" w:cs="Arial"/>
          <w:color w:val="000000"/>
          <w:sz w:val="20"/>
          <w:szCs w:val="20"/>
        </w:rPr>
        <w:t xml:space="preserve"> (see Appendix 3</w:t>
      </w:r>
      <w:r w:rsidRPr="00F125E3">
        <w:rPr>
          <w:rFonts w:ascii="Arial" w:hAnsi="Arial" w:cs="Arial"/>
          <w:color w:val="000000"/>
          <w:sz w:val="20"/>
          <w:szCs w:val="20"/>
        </w:rPr>
        <w:t>).</w:t>
      </w:r>
    </w:p>
    <w:p w:rsidR="001331E8" w:rsidRPr="00F125E3" w:rsidRDefault="001331E8">
      <w:pPr>
        <w:autoSpaceDE w:val="0"/>
        <w:autoSpaceDN w:val="0"/>
        <w:adjustRightInd w:val="0"/>
        <w:rPr>
          <w:rFonts w:ascii="Arial" w:hAnsi="Arial" w:cs="Arial"/>
          <w:bCs/>
          <w:color w:val="000000"/>
          <w:sz w:val="20"/>
          <w:szCs w:val="20"/>
        </w:rPr>
      </w:pPr>
      <w:r w:rsidRPr="00F125E3">
        <w:rPr>
          <w:rFonts w:ascii="Arial" w:hAnsi="Arial" w:cs="Arial"/>
          <w:color w:val="000000"/>
          <w:sz w:val="20"/>
          <w:szCs w:val="20"/>
        </w:rPr>
        <w:t>The Board must approve</w:t>
      </w:r>
      <w:r w:rsidRPr="00F125E3">
        <w:rPr>
          <w:rFonts w:ascii="Arial" w:hAnsi="Arial" w:cs="Arial"/>
          <w:sz w:val="20"/>
          <w:szCs w:val="20"/>
        </w:rPr>
        <w:t xml:space="preserve"> any proposed changes to the supervised practice plan before they are implemented. </w:t>
      </w:r>
    </w:p>
    <w:p w:rsidR="001331E8" w:rsidRPr="00F125E3" w:rsidRDefault="001331E8">
      <w:pPr>
        <w:pStyle w:val="AHPRASubheadinglevel2"/>
      </w:pPr>
      <w:r w:rsidRPr="00F125E3">
        <w:t>Specific requirements for those practising under supervision as a requirement for limited registration</w:t>
      </w:r>
    </w:p>
    <w:p w:rsidR="001331E8" w:rsidRPr="00F125E3" w:rsidRDefault="001331E8" w:rsidP="001331E8">
      <w:pPr>
        <w:rPr>
          <w:rFonts w:ascii="Arial" w:hAnsi="Arial" w:cs="Arial"/>
          <w:sz w:val="20"/>
          <w:szCs w:val="20"/>
          <w:highlight w:val="yellow"/>
        </w:rPr>
      </w:pPr>
      <w:r w:rsidRPr="00F125E3">
        <w:rPr>
          <w:rFonts w:ascii="Arial" w:hAnsi="Arial" w:cs="Arial"/>
          <w:sz w:val="20"/>
          <w:szCs w:val="20"/>
        </w:rPr>
        <w:t>For practitioners who have attained their primary qualifications outside Australia, their supervised practice plan must include an orientation or introduction to the Australian healthcare system</w:t>
      </w:r>
      <w:r w:rsidR="008F5112" w:rsidRPr="00F125E3">
        <w:rPr>
          <w:rFonts w:ascii="Arial" w:hAnsi="Arial" w:cs="Arial"/>
          <w:sz w:val="20"/>
          <w:szCs w:val="20"/>
        </w:rPr>
        <w:t xml:space="preserve">. </w:t>
      </w:r>
      <w:r w:rsidRPr="00F125E3">
        <w:rPr>
          <w:rFonts w:ascii="Arial" w:hAnsi="Arial" w:cs="Arial"/>
          <w:sz w:val="20"/>
          <w:szCs w:val="20"/>
        </w:rPr>
        <w:t xml:space="preserve">An orientation report template can be found at Appendix </w:t>
      </w:r>
      <w:r w:rsidR="004549AB" w:rsidRPr="00F125E3">
        <w:rPr>
          <w:rFonts w:ascii="Arial" w:hAnsi="Arial" w:cs="Arial"/>
          <w:sz w:val="20"/>
          <w:szCs w:val="20"/>
        </w:rPr>
        <w:t>5.</w:t>
      </w:r>
    </w:p>
    <w:p w:rsidR="001331E8" w:rsidRPr="00F125E3" w:rsidRDefault="001331E8" w:rsidP="001331E8">
      <w:r w:rsidRPr="00F125E3">
        <w:rPr>
          <w:rFonts w:ascii="Arial" w:hAnsi="Arial" w:cs="Arial"/>
          <w:b/>
          <w:sz w:val="20"/>
          <w:szCs w:val="20"/>
        </w:rPr>
        <w:t>Levels of supervision</w:t>
      </w:r>
    </w:p>
    <w:p w:rsidR="001331E8" w:rsidRPr="00F125E3" w:rsidRDefault="001331E8" w:rsidP="001331E8">
      <w:pPr>
        <w:rPr>
          <w:rFonts w:ascii="Arial" w:hAnsi="Arial" w:cs="Arial"/>
          <w:sz w:val="20"/>
          <w:szCs w:val="20"/>
        </w:rPr>
      </w:pPr>
      <w:r w:rsidRPr="00F125E3">
        <w:rPr>
          <w:rFonts w:ascii="Arial" w:hAnsi="Arial" w:cs="Arial"/>
          <w:sz w:val="20"/>
          <w:szCs w:val="20"/>
        </w:rPr>
        <w:t xml:space="preserve">The levels of supervision outlined </w:t>
      </w:r>
      <w:r w:rsidR="00212368">
        <w:rPr>
          <w:rFonts w:ascii="Arial" w:hAnsi="Arial" w:cs="Arial"/>
          <w:sz w:val="20"/>
          <w:szCs w:val="20"/>
        </w:rPr>
        <w:t xml:space="preserve">in Table 1 </w:t>
      </w:r>
      <w:r w:rsidRPr="00F125E3">
        <w:rPr>
          <w:rFonts w:ascii="Arial" w:hAnsi="Arial" w:cs="Arial"/>
          <w:sz w:val="20"/>
          <w:szCs w:val="20"/>
        </w:rPr>
        <w:t>below are designed to ensure that the supervisee practises safely.</w:t>
      </w:r>
    </w:p>
    <w:p w:rsidR="001331E8" w:rsidRPr="00F125E3" w:rsidRDefault="001331E8" w:rsidP="001331E8">
      <w:pPr>
        <w:rPr>
          <w:rFonts w:ascii="Arial" w:hAnsi="Arial" w:cs="Arial"/>
          <w:sz w:val="20"/>
          <w:szCs w:val="20"/>
        </w:rPr>
      </w:pPr>
      <w:r w:rsidRPr="00F125E3">
        <w:rPr>
          <w:rFonts w:ascii="Arial" w:hAnsi="Arial" w:cs="Arial"/>
          <w:sz w:val="20"/>
          <w:szCs w:val="20"/>
        </w:rPr>
        <w:t>The level of supervision required will depend upon a number of factors that may include:</w:t>
      </w:r>
    </w:p>
    <w:p w:rsidR="001331E8" w:rsidRPr="00F125E3" w:rsidRDefault="001331E8">
      <w:pPr>
        <w:pStyle w:val="AHPRABulletlevel1"/>
      </w:pPr>
      <w:r w:rsidRPr="00F125E3">
        <w:t>the purpose of supervision</w:t>
      </w:r>
    </w:p>
    <w:p w:rsidR="001331E8" w:rsidRPr="00F125E3" w:rsidRDefault="001331E8">
      <w:pPr>
        <w:pStyle w:val="AHPRABulletlevel1"/>
      </w:pPr>
      <w:r w:rsidRPr="00F125E3">
        <w:t xml:space="preserve">the previous practice experience, qualifications, skills and attributes of the supervisee </w:t>
      </w:r>
    </w:p>
    <w:p w:rsidR="001331E8" w:rsidRPr="00F125E3" w:rsidRDefault="001331E8">
      <w:pPr>
        <w:pStyle w:val="AHPRABulletlevel1"/>
      </w:pPr>
      <w:r w:rsidRPr="00F125E3">
        <w:t>the duration of any period of absence from practising the profession, and the duration of the practice prior to the absence</w:t>
      </w:r>
    </w:p>
    <w:p w:rsidR="001331E8" w:rsidRPr="00F125E3" w:rsidRDefault="001331E8">
      <w:pPr>
        <w:pStyle w:val="AHPRABulletlevel1"/>
      </w:pPr>
      <w:r w:rsidRPr="00F125E3">
        <w:t>the requirements of the position, as outlined in the position description provided with the application</w:t>
      </w:r>
      <w:r w:rsidRPr="00F125E3">
        <w:rPr>
          <w:color w:val="FF0000"/>
        </w:rPr>
        <w:t xml:space="preserve"> </w:t>
      </w:r>
    </w:p>
    <w:p w:rsidR="001331E8" w:rsidRPr="00F125E3" w:rsidRDefault="001331E8">
      <w:pPr>
        <w:pStyle w:val="AHPRABulletlevel1"/>
      </w:pPr>
      <w:r w:rsidRPr="00F125E3">
        <w:t>the level of risk associated with the purpose of supervision, the competence and suitability of the practitioner, the position description, the location and the availability of clinical and other relevant supports</w:t>
      </w:r>
    </w:p>
    <w:p w:rsidR="001331E8" w:rsidRPr="00F125E3" w:rsidRDefault="001331E8">
      <w:pPr>
        <w:pStyle w:val="AHPRABulletlevel1"/>
        <w:spacing w:after="240"/>
      </w:pPr>
      <w:proofErr w:type="gramStart"/>
      <w:r w:rsidRPr="00F125E3">
        <w:t>where</w:t>
      </w:r>
      <w:proofErr w:type="gramEnd"/>
      <w:r w:rsidRPr="00F125E3">
        <w:t xml:space="preserve"> relevant, any requirements imposed by a third party (e.g. tribunal) under the National Law or the organisation where the supervision will take place.</w:t>
      </w:r>
    </w:p>
    <w:p w:rsidR="001331E8" w:rsidRPr="00F125E3" w:rsidRDefault="001331E8" w:rsidP="001331E8">
      <w:pPr>
        <w:rPr>
          <w:rFonts w:ascii="Arial" w:hAnsi="Arial" w:cs="Arial"/>
          <w:sz w:val="20"/>
          <w:szCs w:val="20"/>
        </w:rPr>
      </w:pPr>
      <w:r w:rsidRPr="00F125E3">
        <w:rPr>
          <w:rFonts w:ascii="Arial" w:hAnsi="Arial" w:cs="Arial"/>
          <w:sz w:val="20"/>
          <w:szCs w:val="20"/>
        </w:rPr>
        <w:t>The starting level of supervision and the progression through the levels of supervision will be determined through the approval by the Board of the individual’s supervised practice plan, and as agreed by all parties. Commencement level of supervision will be usually set out in any conditions to registration imposed by the Board.</w:t>
      </w:r>
    </w:p>
    <w:p w:rsidR="00212368" w:rsidRPr="00F125E3" w:rsidRDefault="001331E8" w:rsidP="001331E8">
      <w:pPr>
        <w:rPr>
          <w:rFonts w:ascii="Arial" w:hAnsi="Arial" w:cs="Arial"/>
          <w:sz w:val="20"/>
          <w:szCs w:val="20"/>
        </w:rPr>
      </w:pPr>
      <w:r w:rsidRPr="00F125E3">
        <w:rPr>
          <w:rFonts w:ascii="Arial" w:hAnsi="Arial" w:cs="Arial"/>
          <w:sz w:val="20"/>
          <w:szCs w:val="20"/>
        </w:rPr>
        <w:t xml:space="preserve">If concerns are raised in the supervision reports or by the supervisor directly, the supervised practice plan will be amended by the Board as necessary. </w:t>
      </w:r>
    </w:p>
    <w:p w:rsidR="001331E8" w:rsidRPr="00F125E3" w:rsidRDefault="001331E8" w:rsidP="001331E8">
      <w:pPr>
        <w:rPr>
          <w:rFonts w:ascii="Arial" w:hAnsi="Arial" w:cs="Arial"/>
          <w:bCs/>
          <w:sz w:val="20"/>
          <w:szCs w:val="20"/>
        </w:rPr>
      </w:pPr>
      <w:r w:rsidRPr="00F125E3">
        <w:rPr>
          <w:rFonts w:ascii="Arial" w:hAnsi="Arial" w:cs="Arial"/>
          <w:sz w:val="20"/>
          <w:szCs w:val="20"/>
        </w:rPr>
        <w:t>Not all supervisees are expected to start</w:t>
      </w:r>
      <w:r w:rsidR="00BE2F9B" w:rsidRPr="00F125E3">
        <w:rPr>
          <w:rFonts w:ascii="Arial" w:hAnsi="Arial" w:cs="Arial"/>
          <w:sz w:val="20"/>
          <w:szCs w:val="20"/>
        </w:rPr>
        <w:t xml:space="preserve"> their</w:t>
      </w:r>
      <w:r w:rsidR="00212368">
        <w:rPr>
          <w:rFonts w:ascii="Arial" w:hAnsi="Arial" w:cs="Arial"/>
          <w:sz w:val="20"/>
          <w:szCs w:val="20"/>
        </w:rPr>
        <w:t xml:space="preserve"> supervised practice </w:t>
      </w:r>
      <w:proofErr w:type="gramStart"/>
      <w:r w:rsidR="00212368">
        <w:rPr>
          <w:rFonts w:ascii="Arial" w:hAnsi="Arial" w:cs="Arial"/>
          <w:sz w:val="20"/>
          <w:szCs w:val="20"/>
        </w:rPr>
        <w:t xml:space="preserve">at level 1 </w:t>
      </w:r>
      <w:r w:rsidRPr="00F125E3">
        <w:rPr>
          <w:rFonts w:ascii="Arial" w:hAnsi="Arial" w:cs="Arial"/>
          <w:sz w:val="20"/>
          <w:szCs w:val="20"/>
        </w:rPr>
        <w:t>supervision</w:t>
      </w:r>
      <w:proofErr w:type="gramEnd"/>
      <w:r w:rsidRPr="00F125E3">
        <w:rPr>
          <w:rFonts w:ascii="Arial" w:hAnsi="Arial" w:cs="Arial"/>
          <w:sz w:val="20"/>
          <w:szCs w:val="20"/>
        </w:rPr>
        <w:t xml:space="preserve">, or to progress </w:t>
      </w:r>
      <w:r w:rsidR="00BE2F9B" w:rsidRPr="00F125E3">
        <w:rPr>
          <w:rFonts w:ascii="Arial" w:hAnsi="Arial" w:cs="Arial"/>
          <w:sz w:val="20"/>
          <w:szCs w:val="20"/>
        </w:rPr>
        <w:t xml:space="preserve">through all levels in order to complete their </w:t>
      </w:r>
      <w:r w:rsidRPr="00F125E3">
        <w:rPr>
          <w:rFonts w:ascii="Arial" w:hAnsi="Arial" w:cs="Arial"/>
          <w:sz w:val="20"/>
          <w:szCs w:val="20"/>
        </w:rPr>
        <w:t>supervised practice.</w:t>
      </w:r>
      <w:r w:rsidR="00BE2F9B" w:rsidRPr="00F125E3">
        <w:rPr>
          <w:rFonts w:ascii="Arial" w:hAnsi="Arial" w:cs="Arial"/>
          <w:sz w:val="20"/>
          <w:szCs w:val="20"/>
        </w:rPr>
        <w:t xml:space="preserve"> It may for instance be more typical to start at Level 2 or 3.</w:t>
      </w:r>
    </w:p>
    <w:p w:rsidR="00212368" w:rsidRPr="00142BD0" w:rsidRDefault="001331E8" w:rsidP="00142BD0">
      <w:pPr>
        <w:rPr>
          <w:rFonts w:ascii="Arial" w:hAnsi="Arial" w:cs="Arial"/>
          <w:color w:val="008EC4"/>
          <w:sz w:val="20"/>
          <w:szCs w:val="20"/>
        </w:rPr>
      </w:pPr>
      <w:r w:rsidRPr="00F125E3">
        <w:rPr>
          <w:rFonts w:ascii="Arial" w:hAnsi="Arial" w:cs="Arial"/>
          <w:bCs/>
          <w:sz w:val="20"/>
          <w:szCs w:val="20"/>
        </w:rPr>
        <w:t>Table 1: Levels of supervision</w:t>
      </w:r>
      <w:r w:rsidRPr="00F125E3">
        <w:rPr>
          <w:rFonts w:ascii="Arial" w:hAnsi="Arial" w:cs="Arial"/>
          <w:sz w:val="20"/>
          <w:szCs w:val="20"/>
        </w:rPr>
        <w:t xml:space="preserve"> summarises the four (4) levels of supervision and the likely reporting timeframe for each level. The table also lists the possible uses for the different levels of supervision.</w:t>
      </w:r>
    </w:p>
    <w:p w:rsidR="001331E8" w:rsidRPr="00F125E3" w:rsidRDefault="001331E8">
      <w:pPr>
        <w:pStyle w:val="AHPRASubheading"/>
      </w:pPr>
      <w:r w:rsidRPr="00F125E3">
        <w:br w:type="page"/>
        <w:t>Table 1: Levels of supervision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1932"/>
        <w:gridCol w:w="2693"/>
        <w:gridCol w:w="1843"/>
        <w:gridCol w:w="2516"/>
      </w:tblGrid>
      <w:tr w:rsidR="00E801BE" w:rsidRPr="00F125E3" w:rsidTr="00E801BE">
        <w:trPr>
          <w:cantSplit/>
          <w:tblHeader/>
        </w:trPr>
        <w:tc>
          <w:tcPr>
            <w:tcW w:w="728" w:type="dxa"/>
            <w:shd w:val="clear" w:color="auto" w:fill="007DC3"/>
            <w:vAlign w:val="center"/>
          </w:tcPr>
          <w:p w:rsidR="00E801BE" w:rsidRPr="00F125E3" w:rsidRDefault="00E801BE" w:rsidP="00E801BE">
            <w:pPr>
              <w:pStyle w:val="AHPRAtableheading"/>
              <w:jc w:val="left"/>
              <w:rPr>
                <w:b w:val="0"/>
                <w:color w:val="FFFFFF"/>
              </w:rPr>
            </w:pPr>
            <w:r w:rsidRPr="00F125E3">
              <w:rPr>
                <w:color w:val="FFFFFF"/>
              </w:rPr>
              <w:t>Level</w:t>
            </w:r>
          </w:p>
        </w:tc>
        <w:tc>
          <w:tcPr>
            <w:tcW w:w="1932" w:type="dxa"/>
            <w:shd w:val="clear" w:color="auto" w:fill="007DC3"/>
            <w:vAlign w:val="center"/>
          </w:tcPr>
          <w:p w:rsidR="00E801BE" w:rsidRPr="00F125E3" w:rsidRDefault="00E801BE" w:rsidP="00E801BE">
            <w:pPr>
              <w:pStyle w:val="AHPRAtableheading"/>
              <w:jc w:val="left"/>
              <w:rPr>
                <w:b w:val="0"/>
                <w:color w:val="FFFFFF"/>
              </w:rPr>
            </w:pPr>
            <w:r w:rsidRPr="00F125E3">
              <w:rPr>
                <w:color w:val="FFFFFF"/>
              </w:rPr>
              <w:t>Summary</w:t>
            </w:r>
          </w:p>
        </w:tc>
        <w:tc>
          <w:tcPr>
            <w:tcW w:w="2693" w:type="dxa"/>
            <w:shd w:val="clear" w:color="auto" w:fill="007DC3"/>
            <w:vAlign w:val="center"/>
          </w:tcPr>
          <w:p w:rsidR="00E801BE" w:rsidRPr="00F125E3" w:rsidRDefault="00E801BE" w:rsidP="00E801BE">
            <w:pPr>
              <w:pStyle w:val="AHPRAtableheading"/>
              <w:jc w:val="left"/>
              <w:rPr>
                <w:b w:val="0"/>
                <w:color w:val="FFFFFF"/>
              </w:rPr>
            </w:pPr>
            <w:r w:rsidRPr="00F125E3">
              <w:rPr>
                <w:color w:val="FFFFFF"/>
              </w:rPr>
              <w:t>Specifications</w:t>
            </w:r>
          </w:p>
        </w:tc>
        <w:tc>
          <w:tcPr>
            <w:tcW w:w="1843" w:type="dxa"/>
            <w:shd w:val="clear" w:color="auto" w:fill="007DC3"/>
            <w:vAlign w:val="center"/>
          </w:tcPr>
          <w:p w:rsidR="00E801BE" w:rsidRPr="00F125E3" w:rsidRDefault="00E801BE" w:rsidP="00E801BE">
            <w:pPr>
              <w:pStyle w:val="AHPRAtableheading"/>
              <w:jc w:val="left"/>
            </w:pPr>
            <w:r w:rsidRPr="00F125E3">
              <w:rPr>
                <w:color w:val="FFFFFF"/>
              </w:rPr>
              <w:t>Typical reporting frequency for level</w:t>
            </w:r>
            <w:r w:rsidRPr="00F125E3">
              <w:rPr>
                <w:rStyle w:val="FootnoteReference"/>
                <w:rFonts w:cs="Arial"/>
                <w:bCs/>
                <w:color w:val="FFFFFF"/>
                <w:szCs w:val="20"/>
              </w:rPr>
              <w:footnoteReference w:id="2"/>
            </w:r>
          </w:p>
        </w:tc>
        <w:tc>
          <w:tcPr>
            <w:tcW w:w="2516" w:type="dxa"/>
            <w:shd w:val="clear" w:color="auto" w:fill="007DC3"/>
            <w:vAlign w:val="center"/>
          </w:tcPr>
          <w:p w:rsidR="00E801BE" w:rsidRPr="00F125E3" w:rsidRDefault="00E801BE" w:rsidP="00E801BE">
            <w:pPr>
              <w:pStyle w:val="AHPRAtableheading"/>
              <w:jc w:val="left"/>
              <w:rPr>
                <w:b w:val="0"/>
                <w:color w:val="FFFFFF"/>
              </w:rPr>
            </w:pPr>
            <w:r w:rsidRPr="00F125E3">
              <w:rPr>
                <w:color w:val="FFFFFF"/>
              </w:rPr>
              <w:t>Example of possible use for level of supervision</w:t>
            </w:r>
            <w:r w:rsidRPr="00F125E3">
              <w:rPr>
                <w:rStyle w:val="FootnoteReference"/>
                <w:rFonts w:cs="Arial"/>
                <w:bCs/>
                <w:color w:val="FFFFFF"/>
                <w:szCs w:val="20"/>
              </w:rPr>
              <w:footnoteReference w:id="3"/>
            </w:r>
          </w:p>
        </w:tc>
      </w:tr>
      <w:tr w:rsidR="00E801BE" w:rsidRPr="00F125E3" w:rsidTr="00E801BE">
        <w:trPr>
          <w:cantSplit/>
        </w:trPr>
        <w:tc>
          <w:tcPr>
            <w:tcW w:w="728" w:type="dxa"/>
          </w:tcPr>
          <w:p w:rsidR="00E801BE" w:rsidRPr="00F125E3" w:rsidRDefault="00E801BE" w:rsidP="00E801BE">
            <w:pPr>
              <w:pStyle w:val="AHPRASubhead"/>
              <w:rPr>
                <w:rFonts w:cs="Arial"/>
                <w:color w:val="auto"/>
                <w:szCs w:val="20"/>
              </w:rPr>
            </w:pPr>
            <w:r w:rsidRPr="00F125E3">
              <w:rPr>
                <w:rFonts w:cs="Arial"/>
                <w:color w:val="auto"/>
                <w:szCs w:val="20"/>
              </w:rPr>
              <w:t>1</w:t>
            </w:r>
          </w:p>
        </w:tc>
        <w:tc>
          <w:tcPr>
            <w:tcW w:w="1932" w:type="dxa"/>
          </w:tcPr>
          <w:p w:rsidR="00E801BE" w:rsidRPr="00F125E3" w:rsidRDefault="00E801BE" w:rsidP="00E801BE">
            <w:pPr>
              <w:spacing w:after="0"/>
              <w:rPr>
                <w:rFonts w:ascii="Arial" w:hAnsi="Arial" w:cs="Arial"/>
                <w:b/>
                <w:sz w:val="20"/>
                <w:szCs w:val="20"/>
              </w:rPr>
            </w:pPr>
            <w:r w:rsidRPr="00F125E3">
              <w:rPr>
                <w:rFonts w:ascii="Arial" w:hAnsi="Arial" w:cs="Arial"/>
                <w:b/>
                <w:sz w:val="20"/>
                <w:szCs w:val="20"/>
              </w:rPr>
              <w:t>Direct Supervision</w:t>
            </w:r>
          </w:p>
          <w:p w:rsidR="00E801BE" w:rsidRPr="00F125E3" w:rsidRDefault="00E801BE" w:rsidP="00E801BE">
            <w:pPr>
              <w:pStyle w:val="AHPRASubhead"/>
              <w:rPr>
                <w:rFonts w:cs="Arial"/>
                <w:b w:val="0"/>
                <w:color w:val="auto"/>
                <w:szCs w:val="20"/>
              </w:rPr>
            </w:pPr>
            <w:r w:rsidRPr="00F125E3">
              <w:rPr>
                <w:rFonts w:cs="Arial"/>
                <w:b w:val="0"/>
                <w:color w:val="auto"/>
                <w:szCs w:val="20"/>
              </w:rPr>
              <w:t>The supervisor takes direct and principal responsibility for the provision of the occupational therapy service (e.g. assessment and/or treatment of individual patients/clients).</w:t>
            </w:r>
          </w:p>
        </w:tc>
        <w:tc>
          <w:tcPr>
            <w:tcW w:w="2693" w:type="dxa"/>
          </w:tcPr>
          <w:p w:rsidR="00E801BE" w:rsidRPr="00F125E3" w:rsidRDefault="00E801BE" w:rsidP="00E801BE">
            <w:pPr>
              <w:rPr>
                <w:rFonts w:ascii="Arial" w:hAnsi="Arial" w:cs="Arial"/>
                <w:sz w:val="20"/>
                <w:szCs w:val="20"/>
              </w:rPr>
            </w:pPr>
            <w:r w:rsidRPr="00F125E3">
              <w:rPr>
                <w:rFonts w:ascii="Arial" w:hAnsi="Arial" w:cs="Arial"/>
                <w:sz w:val="20"/>
                <w:szCs w:val="20"/>
              </w:rPr>
              <w:t>The supervisor must be physically present at the workplace, and supervision must include observation of the supervisee when she/he is providing the occupational therapy service.</w:t>
            </w:r>
          </w:p>
          <w:p w:rsidR="00E801BE" w:rsidRPr="00F125E3" w:rsidRDefault="00E801BE" w:rsidP="00E801BE">
            <w:pPr>
              <w:rPr>
                <w:rFonts w:cs="Arial"/>
                <w:b/>
                <w:szCs w:val="20"/>
              </w:rPr>
            </w:pPr>
            <w:r w:rsidRPr="00F125E3">
              <w:rPr>
                <w:rFonts w:ascii="Arial" w:hAnsi="Arial" w:cs="Arial"/>
                <w:sz w:val="20"/>
                <w:szCs w:val="20"/>
              </w:rPr>
              <w:t>The supervisee must consult the supervisor about the intended occupational therapy service (e.g. management of each patient/client) before the service is delivered.</w:t>
            </w:r>
          </w:p>
        </w:tc>
        <w:tc>
          <w:tcPr>
            <w:tcW w:w="1843" w:type="dxa"/>
          </w:tcPr>
          <w:p w:rsidR="00E801BE" w:rsidRPr="00F125E3" w:rsidRDefault="00E801BE" w:rsidP="00E801BE">
            <w:pPr>
              <w:spacing w:after="0"/>
              <w:rPr>
                <w:rFonts w:ascii="Arial" w:hAnsi="Arial" w:cs="Arial"/>
                <w:sz w:val="20"/>
                <w:szCs w:val="20"/>
              </w:rPr>
            </w:pPr>
            <w:r w:rsidRPr="00F125E3">
              <w:rPr>
                <w:rFonts w:ascii="Arial" w:hAnsi="Arial" w:cs="Arial"/>
                <w:sz w:val="20"/>
                <w:szCs w:val="20"/>
              </w:rPr>
              <w:t>Prior to progressing to level 2.</w:t>
            </w:r>
          </w:p>
          <w:p w:rsidR="00E801BE" w:rsidRPr="00F125E3" w:rsidRDefault="00E801BE" w:rsidP="00E801BE">
            <w:pPr>
              <w:spacing w:after="0"/>
              <w:rPr>
                <w:rFonts w:ascii="Arial" w:hAnsi="Arial" w:cs="Arial"/>
                <w:sz w:val="20"/>
                <w:szCs w:val="20"/>
              </w:rPr>
            </w:pPr>
          </w:p>
          <w:p w:rsidR="00E801BE" w:rsidRPr="00F125E3" w:rsidRDefault="00E801BE" w:rsidP="00E801BE">
            <w:pPr>
              <w:spacing w:after="0"/>
              <w:rPr>
                <w:rFonts w:ascii="Arial" w:hAnsi="Arial" w:cs="Arial"/>
                <w:sz w:val="20"/>
                <w:szCs w:val="20"/>
              </w:rPr>
            </w:pPr>
            <w:r w:rsidRPr="00F125E3">
              <w:rPr>
                <w:rFonts w:ascii="Arial" w:hAnsi="Arial" w:cs="Arial"/>
                <w:sz w:val="20"/>
                <w:szCs w:val="20"/>
              </w:rPr>
              <w:t>As required by the supervised practice plan.</w:t>
            </w:r>
          </w:p>
          <w:p w:rsidR="00E801BE" w:rsidRPr="00F125E3" w:rsidRDefault="00E801BE" w:rsidP="00E801BE">
            <w:pPr>
              <w:pStyle w:val="AHPRASubhead"/>
              <w:rPr>
                <w:rFonts w:cs="Arial"/>
                <w:b w:val="0"/>
                <w:color w:val="auto"/>
                <w:szCs w:val="20"/>
              </w:rPr>
            </w:pPr>
          </w:p>
          <w:p w:rsidR="00E801BE" w:rsidRPr="00F125E3" w:rsidRDefault="00E801BE" w:rsidP="00E801BE">
            <w:pPr>
              <w:pStyle w:val="AHPRASubhead"/>
              <w:rPr>
                <w:rFonts w:cs="Arial"/>
                <w:b w:val="0"/>
                <w:color w:val="auto"/>
                <w:szCs w:val="20"/>
              </w:rPr>
            </w:pPr>
            <w:r w:rsidRPr="00F125E3">
              <w:rPr>
                <w:rFonts w:cs="Arial"/>
                <w:b w:val="0"/>
                <w:color w:val="auto"/>
                <w:szCs w:val="20"/>
              </w:rPr>
              <w:t>If the supervisee is on level 1 for an extended period, report after initial one month and then at monthly intervals.</w:t>
            </w:r>
          </w:p>
        </w:tc>
        <w:tc>
          <w:tcPr>
            <w:tcW w:w="2516" w:type="dxa"/>
          </w:tcPr>
          <w:p w:rsidR="00E801BE" w:rsidRPr="00F125E3" w:rsidRDefault="00E801BE" w:rsidP="00E801BE">
            <w:pPr>
              <w:rPr>
                <w:rFonts w:ascii="Arial" w:hAnsi="Arial" w:cs="Arial"/>
                <w:sz w:val="20"/>
                <w:szCs w:val="20"/>
              </w:rPr>
            </w:pPr>
            <w:r w:rsidRPr="00F125E3">
              <w:rPr>
                <w:rFonts w:ascii="Arial" w:hAnsi="Arial" w:cs="Arial"/>
                <w:sz w:val="20"/>
                <w:szCs w:val="20"/>
              </w:rPr>
              <w:t>As the highest level of supervision, this level may be used:</w:t>
            </w:r>
          </w:p>
          <w:p w:rsidR="00E801BE" w:rsidRPr="00F125E3" w:rsidRDefault="00E801BE" w:rsidP="00E801BE">
            <w:pPr>
              <w:numPr>
                <w:ilvl w:val="0"/>
                <w:numId w:val="3"/>
              </w:numPr>
              <w:ind w:left="213" w:hanging="142"/>
              <w:rPr>
                <w:rFonts w:ascii="Arial" w:hAnsi="Arial" w:cs="Arial"/>
                <w:sz w:val="20"/>
                <w:szCs w:val="20"/>
              </w:rPr>
            </w:pPr>
            <w:r w:rsidRPr="00F125E3">
              <w:rPr>
                <w:rFonts w:ascii="Arial" w:hAnsi="Arial" w:cs="Arial"/>
                <w:sz w:val="20"/>
                <w:szCs w:val="20"/>
              </w:rPr>
              <w:t xml:space="preserve">to determine the current level of competence of the practitioner and inform further levels of supervision under a supervised practice plan </w:t>
            </w:r>
          </w:p>
          <w:p w:rsidR="00E801BE" w:rsidRPr="00F125E3" w:rsidRDefault="00E801BE" w:rsidP="00E801BE">
            <w:pPr>
              <w:numPr>
                <w:ilvl w:val="0"/>
                <w:numId w:val="3"/>
              </w:numPr>
              <w:spacing w:after="0"/>
              <w:ind w:left="213" w:hanging="142"/>
              <w:rPr>
                <w:rFonts w:ascii="Arial" w:hAnsi="Arial" w:cs="Arial"/>
                <w:sz w:val="20"/>
                <w:szCs w:val="20"/>
              </w:rPr>
            </w:pPr>
            <w:r w:rsidRPr="00F125E3">
              <w:rPr>
                <w:rFonts w:ascii="Arial" w:hAnsi="Arial" w:cs="Arial"/>
                <w:sz w:val="20"/>
                <w:szCs w:val="20"/>
              </w:rPr>
              <w:t xml:space="preserve">in a supervised practice plan arising from a </w:t>
            </w:r>
            <w:r w:rsidRPr="00F125E3">
              <w:rPr>
                <w:rFonts w:ascii="Arial" w:hAnsi="Arial" w:cs="Arial"/>
                <w:color w:val="000000"/>
                <w:sz w:val="20"/>
                <w:szCs w:val="20"/>
              </w:rPr>
              <w:t>health, conduct or performance matter, or</w:t>
            </w:r>
          </w:p>
          <w:p w:rsidR="00E801BE" w:rsidRPr="00F125E3" w:rsidRDefault="00E801BE" w:rsidP="00E801BE">
            <w:pPr>
              <w:spacing w:after="0"/>
              <w:ind w:left="71"/>
              <w:rPr>
                <w:rFonts w:ascii="Arial" w:hAnsi="Arial" w:cs="Arial"/>
                <w:sz w:val="20"/>
                <w:szCs w:val="20"/>
              </w:rPr>
            </w:pPr>
          </w:p>
          <w:p w:rsidR="00E801BE" w:rsidRPr="00F125E3" w:rsidRDefault="00E801BE" w:rsidP="00E801BE">
            <w:pPr>
              <w:numPr>
                <w:ilvl w:val="0"/>
                <w:numId w:val="3"/>
              </w:numPr>
              <w:spacing w:after="0"/>
              <w:ind w:left="213" w:hanging="142"/>
              <w:rPr>
                <w:rFonts w:ascii="Arial" w:hAnsi="Arial" w:cs="Arial"/>
                <w:sz w:val="20"/>
                <w:szCs w:val="20"/>
              </w:rPr>
            </w:pPr>
            <w:r w:rsidRPr="00F125E3">
              <w:rPr>
                <w:rFonts w:ascii="Arial" w:hAnsi="Arial" w:cs="Arial"/>
                <w:color w:val="000000"/>
                <w:sz w:val="20"/>
                <w:szCs w:val="20"/>
              </w:rPr>
              <w:t>will usually be used for a brief period (e.g. less than one week or eight sessions), to confirm that the supervisee is able to progress to level two supervision, such as in return to practice arrangements.</w:t>
            </w:r>
          </w:p>
          <w:p w:rsidR="00E801BE" w:rsidRPr="00F125E3" w:rsidRDefault="00E801BE" w:rsidP="00E801BE">
            <w:pPr>
              <w:spacing w:after="0"/>
              <w:rPr>
                <w:rFonts w:ascii="Arial" w:hAnsi="Arial" w:cs="Arial"/>
                <w:sz w:val="20"/>
                <w:szCs w:val="20"/>
              </w:rPr>
            </w:pPr>
          </w:p>
          <w:p w:rsidR="00E801BE" w:rsidRPr="00F125E3" w:rsidRDefault="00E801BE" w:rsidP="00E801BE">
            <w:pPr>
              <w:spacing w:after="0"/>
              <w:rPr>
                <w:rFonts w:ascii="Arial" w:hAnsi="Arial" w:cs="Arial"/>
                <w:sz w:val="20"/>
                <w:szCs w:val="20"/>
              </w:rPr>
            </w:pPr>
            <w:r w:rsidRPr="00F125E3">
              <w:rPr>
                <w:rFonts w:ascii="Arial" w:hAnsi="Arial" w:cs="Arial"/>
                <w:sz w:val="20"/>
                <w:szCs w:val="20"/>
              </w:rPr>
              <w:t>This level of supervision may not be relevant to practitioners not involved in clinical care.</w:t>
            </w:r>
          </w:p>
          <w:p w:rsidR="00E801BE" w:rsidRPr="00F125E3" w:rsidRDefault="00E801BE" w:rsidP="00E801BE">
            <w:pPr>
              <w:spacing w:after="0"/>
              <w:rPr>
                <w:rFonts w:cs="Arial"/>
                <w:b/>
                <w:szCs w:val="20"/>
              </w:rPr>
            </w:pPr>
          </w:p>
        </w:tc>
      </w:tr>
    </w:tbl>
    <w:p w:rsidR="00E801BE" w:rsidRPr="00F125E3" w:rsidRDefault="00E801BE">
      <w:pPr>
        <w:pStyle w:val="AHPRASubheading"/>
        <w:rPr>
          <w:b w:val="0"/>
          <w:color w:val="auto"/>
        </w:rPr>
      </w:pPr>
    </w:p>
    <w:p w:rsidR="00E801BE" w:rsidRPr="00F125E3" w:rsidRDefault="007C6C2B">
      <w:pPr>
        <w:pStyle w:val="AHPRASubheading"/>
        <w:rPr>
          <w:b w:val="0"/>
          <w:color w:val="auto"/>
        </w:rPr>
      </w:pPr>
      <w:r w:rsidRPr="00F125E3">
        <w:rPr>
          <w:b w:val="0"/>
          <w:color w:val="au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1932"/>
        <w:gridCol w:w="2693"/>
        <w:gridCol w:w="1843"/>
        <w:gridCol w:w="2516"/>
      </w:tblGrid>
      <w:tr w:rsidR="007C6C2B" w:rsidRPr="00F125E3">
        <w:trPr>
          <w:cantSplit/>
          <w:tblHeader/>
        </w:trPr>
        <w:tc>
          <w:tcPr>
            <w:tcW w:w="728" w:type="dxa"/>
            <w:shd w:val="clear" w:color="auto" w:fill="007DC3"/>
            <w:vAlign w:val="center"/>
          </w:tcPr>
          <w:p w:rsidR="007C6C2B" w:rsidRPr="00F125E3" w:rsidRDefault="007C6C2B" w:rsidP="00351794">
            <w:pPr>
              <w:pStyle w:val="AHPRAtableheading"/>
              <w:jc w:val="left"/>
              <w:rPr>
                <w:b w:val="0"/>
                <w:color w:val="FFFFFF"/>
              </w:rPr>
            </w:pPr>
            <w:r w:rsidRPr="00F125E3">
              <w:rPr>
                <w:color w:val="FFFFFF"/>
              </w:rPr>
              <w:t>Level</w:t>
            </w:r>
          </w:p>
        </w:tc>
        <w:tc>
          <w:tcPr>
            <w:tcW w:w="1932" w:type="dxa"/>
            <w:shd w:val="clear" w:color="auto" w:fill="007DC3"/>
            <w:vAlign w:val="center"/>
          </w:tcPr>
          <w:p w:rsidR="007C6C2B" w:rsidRPr="00F125E3" w:rsidRDefault="007C6C2B" w:rsidP="00351794">
            <w:pPr>
              <w:pStyle w:val="AHPRAtableheading"/>
              <w:jc w:val="left"/>
              <w:rPr>
                <w:b w:val="0"/>
                <w:color w:val="FFFFFF"/>
              </w:rPr>
            </w:pPr>
            <w:r w:rsidRPr="00F125E3">
              <w:rPr>
                <w:color w:val="FFFFFF"/>
              </w:rPr>
              <w:t>Summary</w:t>
            </w:r>
          </w:p>
        </w:tc>
        <w:tc>
          <w:tcPr>
            <w:tcW w:w="2693" w:type="dxa"/>
            <w:shd w:val="clear" w:color="auto" w:fill="007DC3"/>
            <w:vAlign w:val="center"/>
          </w:tcPr>
          <w:p w:rsidR="007C6C2B" w:rsidRPr="00F125E3" w:rsidRDefault="007C6C2B" w:rsidP="00351794">
            <w:pPr>
              <w:pStyle w:val="AHPRAtableheading"/>
              <w:jc w:val="left"/>
              <w:rPr>
                <w:b w:val="0"/>
                <w:color w:val="FFFFFF"/>
              </w:rPr>
            </w:pPr>
            <w:r w:rsidRPr="00F125E3">
              <w:rPr>
                <w:color w:val="FFFFFF"/>
              </w:rPr>
              <w:t>Specifications</w:t>
            </w:r>
          </w:p>
        </w:tc>
        <w:tc>
          <w:tcPr>
            <w:tcW w:w="1843" w:type="dxa"/>
            <w:shd w:val="clear" w:color="auto" w:fill="007DC3"/>
            <w:vAlign w:val="center"/>
          </w:tcPr>
          <w:p w:rsidR="007C6C2B" w:rsidRPr="00F125E3" w:rsidRDefault="007C6C2B" w:rsidP="00351794">
            <w:pPr>
              <w:pStyle w:val="AHPRAtableheading"/>
              <w:jc w:val="left"/>
            </w:pPr>
            <w:r w:rsidRPr="00F125E3">
              <w:rPr>
                <w:color w:val="FFFFFF"/>
              </w:rPr>
              <w:t>Typical reporting frequency for level</w:t>
            </w:r>
            <w:r w:rsidRPr="00F125E3">
              <w:rPr>
                <w:rStyle w:val="FootnoteReference"/>
                <w:rFonts w:cs="Arial"/>
                <w:bCs/>
                <w:color w:val="FFFFFF"/>
                <w:szCs w:val="20"/>
              </w:rPr>
              <w:footnoteReference w:id="4"/>
            </w:r>
          </w:p>
        </w:tc>
        <w:tc>
          <w:tcPr>
            <w:tcW w:w="2516" w:type="dxa"/>
            <w:shd w:val="clear" w:color="auto" w:fill="007DC3"/>
            <w:vAlign w:val="center"/>
          </w:tcPr>
          <w:p w:rsidR="007C6C2B" w:rsidRPr="00F125E3" w:rsidRDefault="007C6C2B" w:rsidP="00351794">
            <w:pPr>
              <w:pStyle w:val="AHPRAtableheading"/>
              <w:jc w:val="left"/>
              <w:rPr>
                <w:b w:val="0"/>
                <w:color w:val="FFFFFF"/>
              </w:rPr>
            </w:pPr>
            <w:r w:rsidRPr="00F125E3">
              <w:rPr>
                <w:color w:val="FFFFFF"/>
              </w:rPr>
              <w:t>Example of possible use for level of supervision</w:t>
            </w:r>
            <w:r w:rsidRPr="00F125E3">
              <w:rPr>
                <w:rStyle w:val="FootnoteReference"/>
                <w:rFonts w:cs="Arial"/>
                <w:bCs/>
                <w:color w:val="FFFFFF"/>
                <w:szCs w:val="20"/>
              </w:rPr>
              <w:footnoteReference w:id="5"/>
            </w:r>
          </w:p>
        </w:tc>
      </w:tr>
      <w:tr w:rsidR="001331E8" w:rsidRPr="00F125E3">
        <w:trPr>
          <w:cantSplit/>
        </w:trPr>
        <w:tc>
          <w:tcPr>
            <w:tcW w:w="728" w:type="dxa"/>
          </w:tcPr>
          <w:p w:rsidR="001331E8" w:rsidRPr="00F125E3" w:rsidRDefault="001331E8">
            <w:pPr>
              <w:pStyle w:val="AHPRASubhead"/>
              <w:rPr>
                <w:rFonts w:cs="Arial"/>
                <w:color w:val="auto"/>
                <w:szCs w:val="20"/>
              </w:rPr>
            </w:pPr>
            <w:r w:rsidRPr="00F125E3">
              <w:rPr>
                <w:rFonts w:cs="Arial"/>
                <w:color w:val="auto"/>
                <w:szCs w:val="20"/>
              </w:rPr>
              <w:t>2</w:t>
            </w:r>
          </w:p>
        </w:tc>
        <w:tc>
          <w:tcPr>
            <w:tcW w:w="1932" w:type="dxa"/>
          </w:tcPr>
          <w:p w:rsidR="001331E8" w:rsidRPr="00F125E3" w:rsidRDefault="001331E8" w:rsidP="001331E8">
            <w:pPr>
              <w:spacing w:after="0"/>
              <w:rPr>
                <w:rFonts w:ascii="Arial" w:hAnsi="Arial" w:cs="Arial"/>
                <w:b/>
                <w:sz w:val="20"/>
                <w:szCs w:val="20"/>
              </w:rPr>
            </w:pPr>
            <w:r w:rsidRPr="00F125E3">
              <w:rPr>
                <w:rFonts w:ascii="Arial" w:hAnsi="Arial" w:cs="Arial"/>
                <w:b/>
                <w:sz w:val="20"/>
                <w:szCs w:val="20"/>
              </w:rPr>
              <w:t>Indirect supervision</w:t>
            </w:r>
          </w:p>
          <w:p w:rsidR="001331E8" w:rsidRPr="00F125E3" w:rsidRDefault="001331E8" w:rsidP="001331E8">
            <w:pPr>
              <w:spacing w:after="0"/>
              <w:rPr>
                <w:rFonts w:ascii="Arial" w:hAnsi="Arial" w:cs="Arial"/>
                <w:b/>
                <w:sz w:val="20"/>
                <w:szCs w:val="20"/>
              </w:rPr>
            </w:pPr>
            <w:r w:rsidRPr="00F125E3">
              <w:rPr>
                <w:rFonts w:ascii="Arial" w:hAnsi="Arial" w:cs="Arial"/>
                <w:sz w:val="20"/>
                <w:szCs w:val="20"/>
              </w:rPr>
              <w:t>The supervisor and supervisee share the responsibility for the provision of the occupational therapy service.</w:t>
            </w:r>
          </w:p>
        </w:tc>
        <w:tc>
          <w:tcPr>
            <w:tcW w:w="2693" w:type="dxa"/>
          </w:tcPr>
          <w:p w:rsidR="001331E8" w:rsidRPr="00F125E3" w:rsidRDefault="001331E8" w:rsidP="001331E8">
            <w:pPr>
              <w:rPr>
                <w:rFonts w:ascii="Arial" w:hAnsi="Arial" w:cs="Arial"/>
                <w:sz w:val="20"/>
                <w:szCs w:val="20"/>
              </w:rPr>
            </w:pPr>
            <w:r w:rsidRPr="00F125E3">
              <w:rPr>
                <w:rFonts w:ascii="Arial" w:hAnsi="Arial" w:cs="Arial"/>
                <w:sz w:val="20"/>
                <w:szCs w:val="20"/>
              </w:rPr>
              <w:t xml:space="preserve">As per the supervised practice plan, the supervisor must be physically present at the workplace for the majority of time when the supervisee is providing the occupational therapy service (e.g. clinical care). </w:t>
            </w:r>
          </w:p>
          <w:p w:rsidR="001331E8" w:rsidRPr="00F125E3" w:rsidRDefault="001331E8" w:rsidP="001331E8">
            <w:pPr>
              <w:rPr>
                <w:rFonts w:ascii="Arial" w:hAnsi="Arial" w:cs="Arial"/>
                <w:sz w:val="20"/>
                <w:szCs w:val="20"/>
              </w:rPr>
            </w:pPr>
            <w:r w:rsidRPr="00F125E3">
              <w:rPr>
                <w:rFonts w:ascii="Arial" w:hAnsi="Arial" w:cs="Arial"/>
                <w:sz w:val="20"/>
                <w:szCs w:val="20"/>
              </w:rPr>
              <w:t>When the supervisor is not physically present, they must always be accessible by phone or other means of telecommunication such as videoconference, and available to observe and discuss.</w:t>
            </w:r>
          </w:p>
          <w:p w:rsidR="001331E8" w:rsidRPr="00F125E3" w:rsidRDefault="001331E8" w:rsidP="001331E8">
            <w:pPr>
              <w:rPr>
                <w:rFonts w:ascii="Arial" w:hAnsi="Arial" w:cs="Arial"/>
                <w:sz w:val="20"/>
                <w:szCs w:val="20"/>
              </w:rPr>
            </w:pPr>
            <w:r w:rsidRPr="00F125E3">
              <w:rPr>
                <w:rFonts w:ascii="Arial" w:hAnsi="Arial" w:cs="Arial"/>
                <w:sz w:val="20"/>
                <w:szCs w:val="20"/>
              </w:rPr>
              <w:t>The supervisee must inform the supervisor at agreed intervals about the occupational therapy services being provided (e.g. the management of each patient/client)</w:t>
            </w:r>
            <w:r w:rsidR="00A40EAB" w:rsidRPr="00F125E3">
              <w:rPr>
                <w:rFonts w:ascii="Arial" w:hAnsi="Arial" w:cs="Arial"/>
                <w:sz w:val="20"/>
                <w:szCs w:val="20"/>
              </w:rPr>
              <w:t>. T</w:t>
            </w:r>
            <w:r w:rsidRPr="00F125E3">
              <w:rPr>
                <w:rFonts w:ascii="Arial" w:hAnsi="Arial" w:cs="Arial"/>
                <w:sz w:val="20"/>
                <w:szCs w:val="20"/>
              </w:rPr>
              <w:t>his may be after the service has been delivered.</w:t>
            </w:r>
          </w:p>
          <w:p w:rsidR="001331E8" w:rsidRPr="00F125E3" w:rsidRDefault="001331E8" w:rsidP="00832260">
            <w:pPr>
              <w:rPr>
                <w:rFonts w:ascii="Arial" w:hAnsi="Arial" w:cs="Arial"/>
                <w:sz w:val="20"/>
                <w:szCs w:val="20"/>
              </w:rPr>
            </w:pPr>
            <w:r w:rsidRPr="00F125E3">
              <w:rPr>
                <w:rFonts w:ascii="Arial" w:hAnsi="Arial" w:cs="Arial"/>
                <w:sz w:val="20"/>
                <w:szCs w:val="20"/>
              </w:rPr>
              <w:t>If the approved supervisor is temporarily absent during any day, the supervisor must make appropriate arrangements for alternative supervision</w:t>
            </w:r>
            <w:r w:rsidR="00832260">
              <w:rPr>
                <w:rFonts w:ascii="Arial" w:hAnsi="Arial" w:cs="Arial"/>
                <w:sz w:val="20"/>
                <w:szCs w:val="20"/>
              </w:rPr>
              <w:t xml:space="preserve"> as specified for back up supervision in the supervised practice plan, to provide </w:t>
            </w:r>
            <w:r w:rsidRPr="00F125E3">
              <w:rPr>
                <w:rFonts w:ascii="Arial" w:hAnsi="Arial" w:cs="Arial"/>
                <w:sz w:val="20"/>
                <w:szCs w:val="20"/>
              </w:rPr>
              <w:t>temporary oversight.</w:t>
            </w:r>
          </w:p>
        </w:tc>
        <w:tc>
          <w:tcPr>
            <w:tcW w:w="1843" w:type="dxa"/>
          </w:tcPr>
          <w:p w:rsidR="001331E8" w:rsidRPr="00F125E3" w:rsidRDefault="001331E8" w:rsidP="001331E8">
            <w:pPr>
              <w:spacing w:after="0"/>
              <w:rPr>
                <w:rFonts w:ascii="Arial" w:hAnsi="Arial" w:cs="Arial"/>
                <w:sz w:val="20"/>
                <w:szCs w:val="20"/>
              </w:rPr>
            </w:pPr>
            <w:r w:rsidRPr="00F125E3">
              <w:rPr>
                <w:rFonts w:ascii="Arial" w:hAnsi="Arial" w:cs="Arial"/>
                <w:sz w:val="20"/>
                <w:szCs w:val="20"/>
              </w:rPr>
              <w:t>Reports after initial three months and then at three-monthly intervals unless set out otherwise in the supervised practice plan (or conditions of registration).</w:t>
            </w:r>
          </w:p>
          <w:p w:rsidR="001331E8" w:rsidRPr="00F125E3" w:rsidRDefault="001331E8" w:rsidP="001331E8">
            <w:pPr>
              <w:spacing w:after="0"/>
              <w:rPr>
                <w:rFonts w:ascii="Arial" w:hAnsi="Arial" w:cs="Arial"/>
                <w:sz w:val="20"/>
                <w:szCs w:val="20"/>
              </w:rPr>
            </w:pPr>
          </w:p>
        </w:tc>
        <w:tc>
          <w:tcPr>
            <w:tcW w:w="2516" w:type="dxa"/>
          </w:tcPr>
          <w:p w:rsidR="001331E8" w:rsidRPr="00F125E3" w:rsidRDefault="001331E8" w:rsidP="001331E8">
            <w:pPr>
              <w:numPr>
                <w:ilvl w:val="0"/>
                <w:numId w:val="3"/>
              </w:numPr>
              <w:ind w:left="213" w:hanging="142"/>
              <w:rPr>
                <w:rFonts w:ascii="Arial" w:hAnsi="Arial" w:cs="Arial"/>
                <w:sz w:val="20"/>
                <w:szCs w:val="20"/>
              </w:rPr>
            </w:pPr>
            <w:r w:rsidRPr="00F125E3">
              <w:rPr>
                <w:rFonts w:ascii="Arial" w:hAnsi="Arial" w:cs="Arial"/>
                <w:sz w:val="20"/>
                <w:szCs w:val="20"/>
              </w:rPr>
              <w:t>Initially for limited registration for teaching or research when clinical practice is also being undertaken.</w:t>
            </w:r>
          </w:p>
          <w:p w:rsidR="001331E8" w:rsidRPr="00F125E3" w:rsidRDefault="001331E8" w:rsidP="001331E8">
            <w:pPr>
              <w:numPr>
                <w:ilvl w:val="0"/>
                <w:numId w:val="3"/>
              </w:numPr>
              <w:ind w:left="213" w:hanging="142"/>
              <w:rPr>
                <w:rFonts w:ascii="Arial" w:hAnsi="Arial" w:cs="Arial"/>
                <w:sz w:val="20"/>
                <w:szCs w:val="20"/>
              </w:rPr>
            </w:pPr>
            <w:r w:rsidRPr="00F125E3">
              <w:rPr>
                <w:rFonts w:ascii="Arial" w:hAnsi="Arial" w:cs="Arial"/>
                <w:sz w:val="20"/>
                <w:szCs w:val="20"/>
              </w:rPr>
              <w:t>Initially for limited registration for postgraduate training or supervised practice.</w:t>
            </w:r>
          </w:p>
          <w:p w:rsidR="001331E8" w:rsidRPr="00F125E3" w:rsidRDefault="001331E8" w:rsidP="001331E8">
            <w:pPr>
              <w:numPr>
                <w:ilvl w:val="0"/>
                <w:numId w:val="3"/>
              </w:numPr>
              <w:ind w:left="213" w:hanging="142"/>
              <w:rPr>
                <w:rFonts w:ascii="Arial" w:hAnsi="Arial" w:cs="Arial"/>
                <w:sz w:val="20"/>
                <w:szCs w:val="20"/>
              </w:rPr>
            </w:pPr>
            <w:r w:rsidRPr="00F125E3">
              <w:rPr>
                <w:rFonts w:ascii="Arial" w:hAnsi="Arial" w:cs="Arial"/>
                <w:sz w:val="20"/>
                <w:szCs w:val="20"/>
              </w:rPr>
              <w:t>In a supervised practice plan arising from a health, conduct or performance matter.</w:t>
            </w:r>
          </w:p>
          <w:p w:rsidR="001331E8" w:rsidRPr="00F125E3" w:rsidRDefault="001331E8" w:rsidP="001331E8">
            <w:pPr>
              <w:numPr>
                <w:ilvl w:val="0"/>
                <w:numId w:val="3"/>
              </w:numPr>
              <w:ind w:left="213" w:hanging="142"/>
              <w:rPr>
                <w:rFonts w:ascii="Arial" w:hAnsi="Arial" w:cs="Arial"/>
                <w:sz w:val="20"/>
                <w:szCs w:val="20"/>
              </w:rPr>
            </w:pPr>
            <w:r w:rsidRPr="00F125E3">
              <w:rPr>
                <w:rFonts w:ascii="Arial" w:hAnsi="Arial" w:cs="Arial"/>
                <w:sz w:val="20"/>
                <w:szCs w:val="20"/>
              </w:rPr>
              <w:t>As a component of a return to practice supervision arrangement.</w:t>
            </w:r>
          </w:p>
        </w:tc>
      </w:tr>
    </w:tbl>
    <w:p w:rsidR="000C4B0F" w:rsidRPr="00F125E3" w:rsidRDefault="000C4B0F">
      <w:pPr>
        <w:rPr>
          <w:rFonts w:ascii="Arial" w:hAnsi="Arial" w:cs="Arial"/>
          <w:sz w:val="20"/>
          <w:szCs w:val="20"/>
        </w:rPr>
      </w:pPr>
    </w:p>
    <w:p w:rsidR="000C4B0F" w:rsidRPr="00F125E3" w:rsidRDefault="000C4B0F">
      <w:pPr>
        <w:rPr>
          <w:rFonts w:ascii="Arial" w:hAnsi="Arial" w:cs="Arial"/>
          <w:sz w:val="20"/>
          <w:szCs w:val="20"/>
        </w:rPr>
      </w:pPr>
      <w:r w:rsidRPr="00F125E3">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1932"/>
        <w:gridCol w:w="2693"/>
        <w:gridCol w:w="1843"/>
        <w:gridCol w:w="2516"/>
      </w:tblGrid>
      <w:tr w:rsidR="000C4B0F" w:rsidRPr="00F125E3" w:rsidTr="00351794">
        <w:trPr>
          <w:cantSplit/>
          <w:tblHeader/>
        </w:trPr>
        <w:tc>
          <w:tcPr>
            <w:tcW w:w="728" w:type="dxa"/>
            <w:shd w:val="clear" w:color="auto" w:fill="007DC3"/>
            <w:vAlign w:val="center"/>
          </w:tcPr>
          <w:p w:rsidR="000C4B0F" w:rsidRPr="00F125E3" w:rsidRDefault="000C4B0F" w:rsidP="00351794">
            <w:pPr>
              <w:pStyle w:val="AHPRAtableheading"/>
              <w:jc w:val="left"/>
              <w:rPr>
                <w:b w:val="0"/>
                <w:color w:val="FFFFFF"/>
              </w:rPr>
            </w:pPr>
            <w:r w:rsidRPr="00F125E3">
              <w:rPr>
                <w:color w:val="FFFFFF"/>
              </w:rPr>
              <w:t>Level</w:t>
            </w:r>
          </w:p>
        </w:tc>
        <w:tc>
          <w:tcPr>
            <w:tcW w:w="1932" w:type="dxa"/>
            <w:shd w:val="clear" w:color="auto" w:fill="007DC3"/>
            <w:vAlign w:val="center"/>
          </w:tcPr>
          <w:p w:rsidR="000C4B0F" w:rsidRPr="00F125E3" w:rsidRDefault="000C4B0F" w:rsidP="00351794">
            <w:pPr>
              <w:pStyle w:val="AHPRAtableheading"/>
              <w:jc w:val="left"/>
              <w:rPr>
                <w:b w:val="0"/>
                <w:color w:val="FFFFFF"/>
              </w:rPr>
            </w:pPr>
            <w:r w:rsidRPr="00F125E3">
              <w:rPr>
                <w:color w:val="FFFFFF"/>
              </w:rPr>
              <w:t>Summary</w:t>
            </w:r>
          </w:p>
        </w:tc>
        <w:tc>
          <w:tcPr>
            <w:tcW w:w="2693" w:type="dxa"/>
            <w:shd w:val="clear" w:color="auto" w:fill="007DC3"/>
            <w:vAlign w:val="center"/>
          </w:tcPr>
          <w:p w:rsidR="000C4B0F" w:rsidRPr="00F125E3" w:rsidRDefault="000C4B0F" w:rsidP="00351794">
            <w:pPr>
              <w:pStyle w:val="AHPRAtableheading"/>
              <w:jc w:val="left"/>
              <w:rPr>
                <w:b w:val="0"/>
                <w:color w:val="FFFFFF"/>
              </w:rPr>
            </w:pPr>
            <w:r w:rsidRPr="00F125E3">
              <w:rPr>
                <w:color w:val="FFFFFF"/>
              </w:rPr>
              <w:t>Specifications</w:t>
            </w:r>
          </w:p>
        </w:tc>
        <w:tc>
          <w:tcPr>
            <w:tcW w:w="1843" w:type="dxa"/>
            <w:shd w:val="clear" w:color="auto" w:fill="007DC3"/>
            <w:vAlign w:val="center"/>
          </w:tcPr>
          <w:p w:rsidR="000C4B0F" w:rsidRPr="00F125E3" w:rsidRDefault="000C4B0F" w:rsidP="00351794">
            <w:pPr>
              <w:pStyle w:val="AHPRAtableheading"/>
              <w:jc w:val="left"/>
            </w:pPr>
            <w:r w:rsidRPr="00F125E3">
              <w:rPr>
                <w:color w:val="FFFFFF"/>
              </w:rPr>
              <w:t>Typical reporting frequency for level</w:t>
            </w:r>
            <w:r w:rsidRPr="00F125E3">
              <w:rPr>
                <w:rStyle w:val="FootnoteReference"/>
                <w:rFonts w:cs="Arial"/>
                <w:bCs/>
                <w:color w:val="FFFFFF"/>
                <w:szCs w:val="20"/>
              </w:rPr>
              <w:footnoteReference w:id="6"/>
            </w:r>
          </w:p>
        </w:tc>
        <w:tc>
          <w:tcPr>
            <w:tcW w:w="2516" w:type="dxa"/>
            <w:shd w:val="clear" w:color="auto" w:fill="007DC3"/>
            <w:vAlign w:val="center"/>
          </w:tcPr>
          <w:p w:rsidR="000C4B0F" w:rsidRPr="00F125E3" w:rsidRDefault="000C4B0F" w:rsidP="00351794">
            <w:pPr>
              <w:pStyle w:val="AHPRAtableheading"/>
              <w:jc w:val="left"/>
              <w:rPr>
                <w:b w:val="0"/>
                <w:color w:val="FFFFFF"/>
              </w:rPr>
            </w:pPr>
            <w:r w:rsidRPr="00F125E3">
              <w:rPr>
                <w:color w:val="FFFFFF"/>
              </w:rPr>
              <w:t>Example of possible use for level of supervision</w:t>
            </w:r>
            <w:r w:rsidRPr="00F125E3">
              <w:rPr>
                <w:rStyle w:val="FootnoteReference"/>
                <w:rFonts w:cs="Arial"/>
                <w:bCs/>
                <w:color w:val="FFFFFF"/>
                <w:szCs w:val="20"/>
              </w:rPr>
              <w:footnoteReference w:id="7"/>
            </w:r>
          </w:p>
        </w:tc>
      </w:tr>
      <w:tr w:rsidR="000C4B0F" w:rsidRPr="00F125E3">
        <w:trPr>
          <w:cantSplit/>
        </w:trPr>
        <w:tc>
          <w:tcPr>
            <w:tcW w:w="728" w:type="dxa"/>
          </w:tcPr>
          <w:p w:rsidR="000C4B0F" w:rsidRPr="00F125E3" w:rsidRDefault="000C4B0F" w:rsidP="00351794">
            <w:pPr>
              <w:pStyle w:val="AHPRASubhead"/>
              <w:rPr>
                <w:rFonts w:cs="Arial"/>
                <w:color w:val="auto"/>
                <w:szCs w:val="20"/>
              </w:rPr>
            </w:pPr>
            <w:r w:rsidRPr="00F125E3">
              <w:rPr>
                <w:rFonts w:cs="Arial"/>
                <w:color w:val="auto"/>
                <w:szCs w:val="20"/>
              </w:rPr>
              <w:t>3</w:t>
            </w:r>
          </w:p>
        </w:tc>
        <w:tc>
          <w:tcPr>
            <w:tcW w:w="1932" w:type="dxa"/>
          </w:tcPr>
          <w:p w:rsidR="000C4B0F" w:rsidRPr="00F125E3" w:rsidRDefault="000C4B0F" w:rsidP="00351794">
            <w:pPr>
              <w:spacing w:after="0"/>
              <w:rPr>
                <w:rFonts w:ascii="Arial" w:hAnsi="Arial" w:cs="Arial"/>
                <w:b/>
                <w:sz w:val="20"/>
                <w:szCs w:val="20"/>
              </w:rPr>
            </w:pPr>
            <w:r w:rsidRPr="00F125E3">
              <w:rPr>
                <w:rFonts w:ascii="Arial" w:hAnsi="Arial" w:cs="Arial"/>
                <w:b/>
                <w:sz w:val="20"/>
                <w:szCs w:val="20"/>
              </w:rPr>
              <w:t>Remote supervision</w:t>
            </w:r>
          </w:p>
          <w:p w:rsidR="000C4B0F" w:rsidRPr="00F125E3" w:rsidRDefault="000C4B0F" w:rsidP="00351794">
            <w:pPr>
              <w:spacing w:after="0"/>
              <w:rPr>
                <w:rFonts w:ascii="Arial" w:hAnsi="Arial" w:cs="Arial"/>
                <w:b/>
                <w:sz w:val="20"/>
                <w:szCs w:val="20"/>
              </w:rPr>
            </w:pPr>
            <w:r w:rsidRPr="00F125E3">
              <w:rPr>
                <w:rFonts w:ascii="Arial" w:hAnsi="Arial" w:cs="Arial"/>
                <w:sz w:val="20"/>
                <w:szCs w:val="20"/>
              </w:rPr>
              <w:t>The supervisee takes primary responsibility for their practice, (including individual patients/clients).</w:t>
            </w:r>
          </w:p>
        </w:tc>
        <w:tc>
          <w:tcPr>
            <w:tcW w:w="2693" w:type="dxa"/>
          </w:tcPr>
          <w:p w:rsidR="000C4B0F" w:rsidRPr="00F125E3" w:rsidRDefault="000C4B0F" w:rsidP="00351794">
            <w:pPr>
              <w:rPr>
                <w:rFonts w:ascii="Arial" w:hAnsi="Arial" w:cs="Arial"/>
                <w:sz w:val="20"/>
                <w:szCs w:val="20"/>
              </w:rPr>
            </w:pPr>
            <w:r w:rsidRPr="00F125E3">
              <w:rPr>
                <w:rFonts w:ascii="Arial" w:hAnsi="Arial" w:cs="Arial"/>
                <w:sz w:val="20"/>
                <w:szCs w:val="20"/>
              </w:rPr>
              <w:t xml:space="preserve">The supervisor must ensure that there are mechanisms in place for monitoring whether the supervisee is practising safely. </w:t>
            </w:r>
          </w:p>
          <w:p w:rsidR="000C4B0F" w:rsidRPr="00F125E3" w:rsidRDefault="000C4B0F" w:rsidP="00351794">
            <w:pPr>
              <w:spacing w:after="0"/>
              <w:rPr>
                <w:rFonts w:ascii="Arial" w:hAnsi="Arial" w:cs="Arial"/>
                <w:sz w:val="20"/>
                <w:szCs w:val="20"/>
              </w:rPr>
            </w:pPr>
            <w:r w:rsidRPr="00F125E3">
              <w:rPr>
                <w:rFonts w:ascii="Arial" w:hAnsi="Arial" w:cs="Arial"/>
                <w:sz w:val="20"/>
                <w:szCs w:val="20"/>
              </w:rPr>
              <w:t>The supervisee is permitted to work independently, provided the supervisor is readily contactable by phone or other means of telecommunication, such as videoconference.</w:t>
            </w:r>
          </w:p>
          <w:p w:rsidR="000C4B0F" w:rsidRPr="00F125E3" w:rsidRDefault="000C4B0F" w:rsidP="00351794">
            <w:pPr>
              <w:spacing w:after="0"/>
              <w:rPr>
                <w:rFonts w:ascii="Arial" w:hAnsi="Arial" w:cs="Arial"/>
                <w:sz w:val="20"/>
                <w:szCs w:val="20"/>
              </w:rPr>
            </w:pPr>
          </w:p>
          <w:p w:rsidR="000C4B0F" w:rsidRPr="00F125E3" w:rsidRDefault="000C4B0F" w:rsidP="00351794">
            <w:pPr>
              <w:spacing w:after="0"/>
              <w:rPr>
                <w:rFonts w:ascii="Arial" w:hAnsi="Arial" w:cs="Arial"/>
                <w:sz w:val="20"/>
                <w:szCs w:val="20"/>
              </w:rPr>
            </w:pPr>
            <w:r w:rsidRPr="00F125E3">
              <w:rPr>
                <w:rFonts w:ascii="Arial" w:hAnsi="Arial" w:cs="Arial"/>
                <w:sz w:val="20"/>
                <w:szCs w:val="20"/>
              </w:rPr>
              <w:t xml:space="preserve">The supervisor must conduct regular reviews of the supervisee’s practice. </w:t>
            </w:r>
          </w:p>
          <w:p w:rsidR="000C4B0F" w:rsidRPr="00F125E3" w:rsidRDefault="000C4B0F" w:rsidP="00351794">
            <w:pPr>
              <w:spacing w:after="0"/>
              <w:rPr>
                <w:rFonts w:ascii="Arial" w:hAnsi="Arial" w:cs="Arial"/>
                <w:sz w:val="20"/>
                <w:szCs w:val="20"/>
              </w:rPr>
            </w:pPr>
          </w:p>
          <w:p w:rsidR="000C4B0F" w:rsidRPr="00F125E3" w:rsidRDefault="000C4B0F" w:rsidP="00351794">
            <w:pPr>
              <w:rPr>
                <w:rFonts w:ascii="Arial" w:hAnsi="Arial" w:cs="Arial"/>
                <w:sz w:val="20"/>
                <w:szCs w:val="20"/>
              </w:rPr>
            </w:pPr>
            <w:r w:rsidRPr="00F125E3">
              <w:rPr>
                <w:rFonts w:ascii="Arial" w:hAnsi="Arial" w:cs="Arial"/>
                <w:sz w:val="20"/>
                <w:szCs w:val="20"/>
              </w:rPr>
              <w:t>The practitioner may provide on-call and after-hours services.</w:t>
            </w:r>
          </w:p>
        </w:tc>
        <w:tc>
          <w:tcPr>
            <w:tcW w:w="1843" w:type="dxa"/>
          </w:tcPr>
          <w:p w:rsidR="000C4B0F" w:rsidRPr="00F125E3" w:rsidRDefault="000C4B0F" w:rsidP="00351794">
            <w:pPr>
              <w:spacing w:after="0"/>
              <w:rPr>
                <w:rFonts w:ascii="Arial" w:hAnsi="Arial" w:cs="Arial"/>
                <w:sz w:val="20"/>
                <w:szCs w:val="20"/>
              </w:rPr>
            </w:pPr>
            <w:r w:rsidRPr="00F125E3">
              <w:rPr>
                <w:rFonts w:ascii="Arial" w:hAnsi="Arial" w:cs="Arial"/>
                <w:sz w:val="20"/>
                <w:szCs w:val="20"/>
              </w:rPr>
              <w:t>Report after initial three months and then at three monthly intervals – unless set out otherwise in the supervised practice plan (or conditions of registration).</w:t>
            </w:r>
          </w:p>
          <w:p w:rsidR="000C4B0F" w:rsidRPr="00F125E3" w:rsidRDefault="000C4B0F" w:rsidP="00351794">
            <w:pPr>
              <w:spacing w:after="0"/>
              <w:rPr>
                <w:rFonts w:ascii="Arial" w:hAnsi="Arial" w:cs="Arial"/>
                <w:sz w:val="20"/>
                <w:szCs w:val="20"/>
              </w:rPr>
            </w:pPr>
          </w:p>
        </w:tc>
        <w:tc>
          <w:tcPr>
            <w:tcW w:w="2516" w:type="dxa"/>
          </w:tcPr>
          <w:p w:rsidR="000C4B0F" w:rsidRPr="00F125E3" w:rsidRDefault="000C4B0F" w:rsidP="00351794">
            <w:pPr>
              <w:spacing w:after="0"/>
              <w:rPr>
                <w:rFonts w:ascii="Arial" w:hAnsi="Arial" w:cs="Arial"/>
                <w:sz w:val="20"/>
                <w:szCs w:val="20"/>
              </w:rPr>
            </w:pPr>
            <w:r w:rsidRPr="00F125E3">
              <w:rPr>
                <w:rFonts w:ascii="Arial" w:hAnsi="Arial" w:cs="Arial"/>
                <w:sz w:val="20"/>
                <w:szCs w:val="20"/>
              </w:rPr>
              <w:t xml:space="preserve">Stage of a supervised practice plan after the practitioner has progressed through level 1 and/or </w:t>
            </w:r>
            <w:proofErr w:type="gramStart"/>
            <w:r w:rsidRPr="00F125E3">
              <w:rPr>
                <w:rFonts w:ascii="Arial" w:hAnsi="Arial" w:cs="Arial"/>
                <w:sz w:val="20"/>
                <w:szCs w:val="20"/>
              </w:rPr>
              <w:t>2 supervision</w:t>
            </w:r>
            <w:proofErr w:type="gramEnd"/>
            <w:r w:rsidRPr="00F125E3">
              <w:rPr>
                <w:rFonts w:ascii="Arial" w:hAnsi="Arial" w:cs="Arial"/>
                <w:sz w:val="20"/>
                <w:szCs w:val="20"/>
              </w:rPr>
              <w:t xml:space="preserve">. </w:t>
            </w:r>
          </w:p>
          <w:p w:rsidR="000C4B0F" w:rsidRPr="00F125E3" w:rsidRDefault="000C4B0F" w:rsidP="00351794">
            <w:pPr>
              <w:spacing w:after="0"/>
              <w:rPr>
                <w:rFonts w:ascii="Arial" w:hAnsi="Arial" w:cs="Arial"/>
                <w:sz w:val="20"/>
                <w:szCs w:val="20"/>
              </w:rPr>
            </w:pPr>
          </w:p>
          <w:p w:rsidR="000C4B0F" w:rsidRPr="00F125E3" w:rsidRDefault="000C4B0F" w:rsidP="00351794">
            <w:pPr>
              <w:rPr>
                <w:rFonts w:ascii="Arial" w:hAnsi="Arial" w:cs="Arial"/>
                <w:sz w:val="20"/>
                <w:szCs w:val="20"/>
              </w:rPr>
            </w:pPr>
            <w:r w:rsidRPr="00F125E3">
              <w:rPr>
                <w:rFonts w:ascii="Arial" w:hAnsi="Arial" w:cs="Arial"/>
                <w:sz w:val="20"/>
                <w:szCs w:val="20"/>
              </w:rPr>
              <w:t>As a component of a return to practice supervision arrangement.</w:t>
            </w:r>
          </w:p>
        </w:tc>
      </w:tr>
      <w:tr w:rsidR="000C4B0F" w:rsidRPr="00F125E3">
        <w:trPr>
          <w:cantSplit/>
        </w:trPr>
        <w:tc>
          <w:tcPr>
            <w:tcW w:w="728" w:type="dxa"/>
          </w:tcPr>
          <w:p w:rsidR="000C4B0F" w:rsidRPr="00F125E3" w:rsidRDefault="000C4B0F" w:rsidP="00351794">
            <w:pPr>
              <w:pStyle w:val="AHPRASubhead"/>
              <w:rPr>
                <w:rFonts w:cs="Arial"/>
                <w:color w:val="auto"/>
                <w:szCs w:val="20"/>
              </w:rPr>
            </w:pPr>
            <w:r w:rsidRPr="00F125E3">
              <w:rPr>
                <w:rFonts w:cs="Arial"/>
                <w:color w:val="auto"/>
                <w:szCs w:val="20"/>
              </w:rPr>
              <w:t>4</w:t>
            </w:r>
            <w:bookmarkStart w:id="2" w:name="_GoBack"/>
            <w:bookmarkEnd w:id="2"/>
          </w:p>
        </w:tc>
        <w:tc>
          <w:tcPr>
            <w:tcW w:w="1932" w:type="dxa"/>
          </w:tcPr>
          <w:p w:rsidR="000C4B0F" w:rsidRPr="00F125E3" w:rsidRDefault="000C4B0F" w:rsidP="00351794">
            <w:pPr>
              <w:spacing w:after="0"/>
              <w:rPr>
                <w:rFonts w:ascii="Arial" w:hAnsi="Arial" w:cs="Arial"/>
                <w:b/>
                <w:sz w:val="20"/>
                <w:szCs w:val="20"/>
              </w:rPr>
            </w:pPr>
            <w:r w:rsidRPr="00F125E3">
              <w:rPr>
                <w:rFonts w:ascii="Arial" w:hAnsi="Arial" w:cs="Arial"/>
                <w:sz w:val="20"/>
                <w:szCs w:val="20"/>
              </w:rPr>
              <w:t>The supervisee takes full responsibility for their practice, (including individual patients/clients) within the supervisor’s general oversight.</w:t>
            </w:r>
          </w:p>
        </w:tc>
        <w:tc>
          <w:tcPr>
            <w:tcW w:w="2693" w:type="dxa"/>
          </w:tcPr>
          <w:p w:rsidR="000C4B0F" w:rsidRPr="00F125E3" w:rsidRDefault="000C4B0F" w:rsidP="00351794">
            <w:pPr>
              <w:spacing w:after="0"/>
              <w:rPr>
                <w:rFonts w:ascii="Arial" w:hAnsi="Arial" w:cs="Arial"/>
                <w:sz w:val="20"/>
                <w:szCs w:val="20"/>
              </w:rPr>
            </w:pPr>
            <w:r w:rsidRPr="00F125E3">
              <w:rPr>
                <w:rFonts w:ascii="Arial" w:hAnsi="Arial" w:cs="Arial"/>
                <w:sz w:val="20"/>
                <w:szCs w:val="20"/>
              </w:rPr>
              <w:t>The supervisor must provide broad oversight of the supervisee’s practice.</w:t>
            </w:r>
          </w:p>
          <w:p w:rsidR="000C4B0F" w:rsidRPr="00F125E3" w:rsidRDefault="000C4B0F" w:rsidP="00351794">
            <w:pPr>
              <w:spacing w:after="0"/>
              <w:rPr>
                <w:rFonts w:ascii="Arial" w:hAnsi="Arial" w:cs="Arial"/>
                <w:sz w:val="20"/>
                <w:szCs w:val="20"/>
              </w:rPr>
            </w:pPr>
          </w:p>
          <w:p w:rsidR="000C4B0F" w:rsidRPr="00F125E3" w:rsidRDefault="000C4B0F" w:rsidP="00351794">
            <w:pPr>
              <w:spacing w:after="0"/>
              <w:rPr>
                <w:rFonts w:ascii="Arial" w:hAnsi="Arial" w:cs="Arial"/>
                <w:sz w:val="20"/>
                <w:szCs w:val="20"/>
              </w:rPr>
            </w:pPr>
            <w:r w:rsidRPr="00F125E3">
              <w:rPr>
                <w:rFonts w:ascii="Arial" w:hAnsi="Arial" w:cs="Arial"/>
                <w:sz w:val="20"/>
                <w:szCs w:val="20"/>
              </w:rPr>
              <w:t>The supervisor must be available for case review or consultation if the supervisee requires assistance in person or by other means of communication.</w:t>
            </w:r>
          </w:p>
          <w:p w:rsidR="000C4B0F" w:rsidRPr="00F125E3" w:rsidRDefault="000C4B0F" w:rsidP="00351794">
            <w:pPr>
              <w:spacing w:after="0"/>
              <w:rPr>
                <w:rFonts w:ascii="Arial" w:hAnsi="Arial" w:cs="Arial"/>
                <w:sz w:val="20"/>
                <w:szCs w:val="20"/>
              </w:rPr>
            </w:pPr>
          </w:p>
          <w:p w:rsidR="000C4B0F" w:rsidRPr="00F125E3" w:rsidRDefault="000C4B0F" w:rsidP="00351794">
            <w:pPr>
              <w:spacing w:after="0"/>
              <w:rPr>
                <w:rFonts w:ascii="Arial" w:hAnsi="Arial" w:cs="Arial"/>
                <w:sz w:val="20"/>
                <w:szCs w:val="20"/>
              </w:rPr>
            </w:pPr>
            <w:r w:rsidRPr="00F125E3">
              <w:rPr>
                <w:rFonts w:ascii="Arial" w:hAnsi="Arial" w:cs="Arial"/>
                <w:sz w:val="20"/>
                <w:szCs w:val="20"/>
              </w:rPr>
              <w:t>The approved supervisor must conduct periodic reviews of the supervisee’s practice.</w:t>
            </w:r>
          </w:p>
        </w:tc>
        <w:tc>
          <w:tcPr>
            <w:tcW w:w="1843" w:type="dxa"/>
          </w:tcPr>
          <w:p w:rsidR="000C4B0F" w:rsidRPr="00F125E3" w:rsidRDefault="000C4B0F" w:rsidP="00351794">
            <w:pPr>
              <w:spacing w:after="0"/>
              <w:rPr>
                <w:rFonts w:ascii="Arial" w:hAnsi="Arial" w:cs="Arial"/>
                <w:sz w:val="20"/>
                <w:szCs w:val="20"/>
              </w:rPr>
            </w:pPr>
            <w:r w:rsidRPr="00F125E3">
              <w:rPr>
                <w:rFonts w:ascii="Arial" w:hAnsi="Arial" w:cs="Arial"/>
                <w:sz w:val="20"/>
                <w:szCs w:val="20"/>
              </w:rPr>
              <w:t>Every three months, unless set out otherwise in the supervised practice plan (or conditions of registration).</w:t>
            </w:r>
          </w:p>
          <w:p w:rsidR="000C4B0F" w:rsidRPr="00F125E3" w:rsidRDefault="000C4B0F" w:rsidP="00351794">
            <w:pPr>
              <w:spacing w:after="0"/>
              <w:rPr>
                <w:rFonts w:ascii="Arial" w:hAnsi="Arial" w:cs="Arial"/>
                <w:sz w:val="20"/>
                <w:szCs w:val="20"/>
              </w:rPr>
            </w:pPr>
          </w:p>
        </w:tc>
        <w:tc>
          <w:tcPr>
            <w:tcW w:w="2516" w:type="dxa"/>
          </w:tcPr>
          <w:p w:rsidR="000C4B0F" w:rsidRPr="00F125E3" w:rsidRDefault="000C4B0F" w:rsidP="00351794">
            <w:pPr>
              <w:spacing w:after="0"/>
              <w:rPr>
                <w:rFonts w:ascii="Arial" w:hAnsi="Arial" w:cs="Arial"/>
                <w:sz w:val="20"/>
                <w:szCs w:val="20"/>
              </w:rPr>
            </w:pPr>
            <w:r w:rsidRPr="00F125E3">
              <w:rPr>
                <w:rFonts w:ascii="Arial" w:hAnsi="Arial" w:cs="Arial"/>
                <w:sz w:val="20"/>
                <w:szCs w:val="20"/>
              </w:rPr>
              <w:t>Later stages of a supervised practice plan, after the practitioner has progressed through levels</w:t>
            </w:r>
            <w:r w:rsidR="00212368">
              <w:rPr>
                <w:rFonts w:ascii="Arial" w:hAnsi="Arial" w:cs="Arial"/>
                <w:sz w:val="20"/>
                <w:szCs w:val="20"/>
              </w:rPr>
              <w:t xml:space="preserve"> 1, 2 or </w:t>
            </w:r>
            <w:proofErr w:type="gramStart"/>
            <w:r w:rsidR="00212368">
              <w:rPr>
                <w:rFonts w:ascii="Arial" w:hAnsi="Arial" w:cs="Arial"/>
                <w:sz w:val="20"/>
                <w:szCs w:val="20"/>
              </w:rPr>
              <w:t xml:space="preserve">3 </w:t>
            </w:r>
            <w:r w:rsidRPr="00F125E3">
              <w:rPr>
                <w:rFonts w:ascii="Arial" w:hAnsi="Arial" w:cs="Arial"/>
                <w:sz w:val="20"/>
                <w:szCs w:val="20"/>
              </w:rPr>
              <w:t>supervision</w:t>
            </w:r>
            <w:proofErr w:type="gramEnd"/>
            <w:r w:rsidRPr="00F125E3">
              <w:rPr>
                <w:rFonts w:ascii="Arial" w:hAnsi="Arial" w:cs="Arial"/>
                <w:sz w:val="20"/>
                <w:szCs w:val="20"/>
              </w:rPr>
              <w:t>.</w:t>
            </w:r>
          </w:p>
        </w:tc>
      </w:tr>
    </w:tbl>
    <w:p w:rsidR="000C4B0F" w:rsidRPr="00F125E3" w:rsidRDefault="000C4B0F"/>
    <w:p w:rsidR="001331E8" w:rsidRPr="00F125E3" w:rsidRDefault="001331E8"/>
    <w:p w:rsidR="001331E8" w:rsidRPr="00F125E3" w:rsidRDefault="001331E8" w:rsidP="001331E8">
      <w:pPr>
        <w:pStyle w:val="AHPRANumberedsubheadinglevel1"/>
      </w:pPr>
      <w:r w:rsidRPr="00F125E3">
        <w:br w:type="page"/>
        <w:t>Requirements, responsibilities and protection of supervisors</w:t>
      </w:r>
    </w:p>
    <w:p w:rsidR="001331E8" w:rsidRPr="00F125E3" w:rsidRDefault="001331E8">
      <w:pPr>
        <w:pStyle w:val="AHPRAbody"/>
        <w:rPr>
          <w:b/>
        </w:rPr>
      </w:pPr>
      <w:r w:rsidRPr="00F125E3">
        <w:rPr>
          <w:b/>
        </w:rPr>
        <w:t>Requirements of supervisors:</w:t>
      </w:r>
    </w:p>
    <w:p w:rsidR="001331E8" w:rsidRPr="00F125E3" w:rsidRDefault="001331E8">
      <w:pPr>
        <w:pStyle w:val="AHPRABulletlevel1"/>
      </w:pPr>
      <w:r w:rsidRPr="00F125E3">
        <w:t xml:space="preserve">A nominated supervisor must meet the requirements specified in the definition of a supervisor. </w:t>
      </w:r>
    </w:p>
    <w:p w:rsidR="001331E8" w:rsidRPr="00F125E3" w:rsidRDefault="001331E8">
      <w:pPr>
        <w:pStyle w:val="AHPRABulletlevel1"/>
      </w:pPr>
      <w:r w:rsidRPr="00F125E3">
        <w:t xml:space="preserve">For the Board’s purposes, </w:t>
      </w:r>
      <w:r w:rsidR="007253D8" w:rsidRPr="00F125E3">
        <w:t xml:space="preserve">within a workplace where occupational therapists of various grades are employed </w:t>
      </w:r>
      <w:r w:rsidRPr="00F125E3">
        <w:t xml:space="preserve">the approved supervisor would not normally hold a position that is at a lower classification or remuneration level to that held by the occupational therapist under supervision. </w:t>
      </w:r>
    </w:p>
    <w:p w:rsidR="00AA3190" w:rsidRPr="00F125E3" w:rsidRDefault="001331E8">
      <w:pPr>
        <w:pStyle w:val="AHPRABulletlevel1"/>
      </w:pPr>
      <w:r w:rsidRPr="00F125E3">
        <w:t xml:space="preserve">The supervisor must formally consent to act as a supervisor and must be approved by the Board. </w:t>
      </w:r>
    </w:p>
    <w:p w:rsidR="001331E8" w:rsidRPr="00F125E3" w:rsidRDefault="001331E8" w:rsidP="00AA3190">
      <w:pPr>
        <w:pStyle w:val="AHPRABulletlevel1"/>
        <w:numPr>
          <w:ilvl w:val="0"/>
          <w:numId w:val="0"/>
        </w:numPr>
        <w:ind w:left="720"/>
      </w:pPr>
      <w:r w:rsidRPr="00F125E3">
        <w:t xml:space="preserve">A supervision agreement is to be completed and forwarded prior to commencing practice (see Appendix 2). </w:t>
      </w:r>
    </w:p>
    <w:p w:rsidR="001331E8" w:rsidRPr="00F125E3" w:rsidRDefault="001331E8">
      <w:pPr>
        <w:pStyle w:val="AHPRABulletlevel1"/>
      </w:pPr>
      <w:r w:rsidRPr="00F125E3">
        <w:t xml:space="preserve">The supervisor must work with the supervisee to develop a supervised practice plan for submission and approval by the Board. The supervised practice plan must be submitted </w:t>
      </w:r>
      <w:r w:rsidR="00576C7B">
        <w:t xml:space="preserve">prior to </w:t>
      </w:r>
      <w:r w:rsidR="00DD5C97">
        <w:t xml:space="preserve">practice </w:t>
      </w:r>
      <w:r w:rsidR="00576C7B">
        <w:t xml:space="preserve">or </w:t>
      </w:r>
      <w:r w:rsidRPr="00F125E3">
        <w:t>within two weeks after commencing practice</w:t>
      </w:r>
      <w:r w:rsidRPr="00F125E3">
        <w:rPr>
          <w:rStyle w:val="FootnoteReference"/>
          <w:rFonts w:cs="Arial"/>
          <w:color w:val="000000"/>
          <w:szCs w:val="20"/>
        </w:rPr>
        <w:footnoteReference w:id="8"/>
      </w:r>
      <w:r w:rsidRPr="00F125E3">
        <w:t xml:space="preserve"> (see Appendix 3).</w:t>
      </w:r>
    </w:p>
    <w:p w:rsidR="00CA2AE6" w:rsidRPr="00F125E3" w:rsidRDefault="001331E8" w:rsidP="00CA2AE6">
      <w:pPr>
        <w:pStyle w:val="AHPRABulletlevel1"/>
      </w:pPr>
      <w:r w:rsidRPr="00F125E3">
        <w:t>The relationship between supervisor and supervisee must be professional. As recommended in the Board’s Code of Conduct, good practice involves avoiding any potential for conflict of interest in the supervisory relationship</w:t>
      </w:r>
      <w:r w:rsidR="00A40EAB" w:rsidRPr="00F125E3">
        <w:t xml:space="preserve">. </w:t>
      </w:r>
      <w:r w:rsidRPr="00F125E3">
        <w:t>For example, supervising someone who is a close relative or friend, or where there is another potential conflict of interest</w:t>
      </w:r>
      <w:r w:rsidR="00CA2AE6" w:rsidRPr="00F125E3">
        <w:t>,</w:t>
      </w:r>
      <w:r w:rsidRPr="00F125E3">
        <w:t xml:space="preserve"> could impede objectivity and/or interfere with the supervisee’s achievements of learning outcomes or relevant experience.</w:t>
      </w:r>
      <w:r w:rsidRPr="00F125E3">
        <w:rPr>
          <w:rStyle w:val="FootnoteReference"/>
          <w:rFonts w:cs="Arial"/>
          <w:color w:val="000000"/>
          <w:szCs w:val="20"/>
        </w:rPr>
        <w:footnoteReference w:id="9"/>
      </w:r>
      <w:r w:rsidR="00CA2AE6" w:rsidRPr="00F125E3">
        <w:t xml:space="preserve"> </w:t>
      </w:r>
    </w:p>
    <w:p w:rsidR="001331E8" w:rsidRPr="00F125E3" w:rsidRDefault="001331E8" w:rsidP="00CA2AE6">
      <w:pPr>
        <w:pStyle w:val="AHPRABulletlevel1"/>
      </w:pPr>
      <w:r w:rsidRPr="00F125E3">
        <w:t>A supervisor will generally be required to provide reports to the Board at determined intervals</w:t>
      </w:r>
    </w:p>
    <w:p w:rsidR="00CA2AE6" w:rsidRPr="00F125E3" w:rsidRDefault="00CA2AE6" w:rsidP="00CA2AE6">
      <w:pPr>
        <w:pStyle w:val="AHPRABulletlevel1"/>
        <w:numPr>
          <w:ilvl w:val="0"/>
          <w:numId w:val="0"/>
        </w:numPr>
        <w:ind w:left="357"/>
      </w:pPr>
    </w:p>
    <w:p w:rsidR="001331E8" w:rsidRPr="00F125E3" w:rsidRDefault="001331E8" w:rsidP="00DF040A">
      <w:pPr>
        <w:pStyle w:val="AHPRABulletlevel1"/>
        <w:numPr>
          <w:ilvl w:val="0"/>
          <w:numId w:val="0"/>
        </w:numPr>
        <w:rPr>
          <w:b/>
        </w:rPr>
      </w:pPr>
      <w:r w:rsidRPr="00F125E3">
        <w:rPr>
          <w:b/>
        </w:rPr>
        <w:t>Different supervision arrangements</w:t>
      </w:r>
      <w:r w:rsidR="00DF040A" w:rsidRPr="00F125E3">
        <w:rPr>
          <w:b/>
        </w:rPr>
        <w:t>:</w:t>
      </w:r>
    </w:p>
    <w:p w:rsidR="001331E8" w:rsidRPr="00F125E3" w:rsidDel="00040D30" w:rsidRDefault="001331E8" w:rsidP="001331E8">
      <w:pPr>
        <w:pStyle w:val="AHPRABulletlevel1"/>
        <w:numPr>
          <w:ilvl w:val="0"/>
          <w:numId w:val="0"/>
        </w:numPr>
      </w:pPr>
    </w:p>
    <w:p w:rsidR="001331E8" w:rsidRPr="00F125E3" w:rsidRDefault="001331E8" w:rsidP="001331E8">
      <w:pPr>
        <w:pStyle w:val="AHPRABulletlevel1"/>
        <w:rPr>
          <w:color w:val="000000"/>
        </w:rPr>
      </w:pPr>
      <w:r w:rsidRPr="00142BD0">
        <w:t>The Board appreciates that there needs to be a flexible approach to supervision arrangements.</w:t>
      </w:r>
      <w:r w:rsidRPr="00F125E3">
        <w:rPr>
          <w:color w:val="000000"/>
        </w:rPr>
        <w:t xml:space="preserve">  For example, a Supervised Practice Plan may involve: </w:t>
      </w:r>
    </w:p>
    <w:p w:rsidR="001331E8" w:rsidRPr="00F125E3" w:rsidRDefault="001331E8" w:rsidP="001331E8">
      <w:pPr>
        <w:pStyle w:val="AHPRABulletlevel1"/>
        <w:numPr>
          <w:ilvl w:val="0"/>
          <w:numId w:val="0"/>
        </w:numPr>
        <w:rPr>
          <w:color w:val="000000"/>
        </w:rPr>
      </w:pPr>
    </w:p>
    <w:p w:rsidR="001331E8" w:rsidRPr="00142BD0" w:rsidRDefault="001331E8" w:rsidP="00142BD0">
      <w:pPr>
        <w:pStyle w:val="AHPRABulletlevel2"/>
      </w:pPr>
      <w:r w:rsidRPr="00142BD0">
        <w:t>one supervisor in a single workplace setting; or</w:t>
      </w:r>
    </w:p>
    <w:p w:rsidR="001331E8" w:rsidRPr="00142BD0" w:rsidRDefault="001331E8" w:rsidP="00142BD0">
      <w:pPr>
        <w:pStyle w:val="AHPRABulletlevel2"/>
      </w:pPr>
      <w:r w:rsidRPr="00142BD0">
        <w:t>one supervisor across a variety of workplace settings; or</w:t>
      </w:r>
    </w:p>
    <w:p w:rsidR="001331E8" w:rsidRPr="00142BD0" w:rsidRDefault="001331E8" w:rsidP="00142BD0">
      <w:pPr>
        <w:pStyle w:val="AHPRABulletlevel2"/>
      </w:pPr>
      <w:proofErr w:type="gramStart"/>
      <w:r w:rsidRPr="00142BD0">
        <w:t>more</w:t>
      </w:r>
      <w:proofErr w:type="gramEnd"/>
      <w:r w:rsidRPr="00142BD0">
        <w:t xml:space="preserve"> than one supervisor, with same or different employers (co-supervision arrangements</w:t>
      </w:r>
      <w:r w:rsidR="00F6533C" w:rsidRPr="00142BD0">
        <w:t>).</w:t>
      </w:r>
    </w:p>
    <w:p w:rsidR="001331E8" w:rsidRPr="00F125E3" w:rsidRDefault="001331E8" w:rsidP="001331E8">
      <w:pPr>
        <w:spacing w:after="0"/>
        <w:ind w:left="426"/>
        <w:rPr>
          <w:rFonts w:ascii="Arial" w:hAnsi="Arial"/>
          <w:color w:val="000000"/>
          <w:sz w:val="20"/>
        </w:rPr>
      </w:pPr>
    </w:p>
    <w:p w:rsidR="001331E8" w:rsidRPr="00F125E3" w:rsidRDefault="001331E8" w:rsidP="00142BD0">
      <w:pPr>
        <w:pStyle w:val="AHPRABulletlevel1"/>
      </w:pPr>
      <w:r w:rsidRPr="00F125E3">
        <w:t>During co-supervision arrangements, and where more than one employer is involved, it would be usual to have more than one supervised practice plan requiring approval by the Board.</w:t>
      </w:r>
    </w:p>
    <w:p w:rsidR="001331E8" w:rsidRPr="00F125E3" w:rsidRDefault="001331E8" w:rsidP="00142BD0">
      <w:pPr>
        <w:pStyle w:val="AHPRABulletlevel1"/>
      </w:pPr>
      <w:r w:rsidRPr="00F125E3">
        <w:t>Regardless, at the end of the supervision period, the practitioner will need to submit the supervisors’ reports, against the Supervised Practice Plan.</w:t>
      </w:r>
    </w:p>
    <w:p w:rsidR="001331E8" w:rsidRPr="00F125E3" w:rsidRDefault="001331E8" w:rsidP="00142BD0">
      <w:pPr>
        <w:pStyle w:val="AHPRABulletlevel1"/>
      </w:pPr>
      <w:r w:rsidRPr="00F125E3">
        <w:t xml:space="preserve">Where the practitioner will have more than one supervisor, the Board will need to consider each supervisor’s report when submitted at the end of their supervision period. </w:t>
      </w:r>
    </w:p>
    <w:p w:rsidR="001331E8" w:rsidRPr="00F125E3" w:rsidRDefault="00DF040A" w:rsidP="001331E8">
      <w:pPr>
        <w:rPr>
          <w:rFonts w:ascii="Arial" w:hAnsi="Arial" w:cs="Arial"/>
          <w:b/>
          <w:sz w:val="20"/>
          <w:szCs w:val="20"/>
        </w:rPr>
      </w:pPr>
      <w:r w:rsidRPr="00F125E3">
        <w:rPr>
          <w:rFonts w:ascii="Arial" w:hAnsi="Arial" w:cs="Arial"/>
          <w:b/>
          <w:sz w:val="20"/>
          <w:szCs w:val="20"/>
        </w:rPr>
        <w:br/>
      </w:r>
      <w:r w:rsidR="001331E8" w:rsidRPr="00F125E3">
        <w:rPr>
          <w:rFonts w:ascii="Arial" w:hAnsi="Arial" w:cs="Arial"/>
          <w:b/>
          <w:sz w:val="20"/>
          <w:szCs w:val="20"/>
        </w:rPr>
        <w:t>Responsib</w:t>
      </w:r>
      <w:r w:rsidR="00087D15">
        <w:rPr>
          <w:rFonts w:ascii="Arial" w:hAnsi="Arial" w:cs="Arial"/>
          <w:b/>
          <w:sz w:val="20"/>
          <w:szCs w:val="20"/>
        </w:rPr>
        <w:t>ilities of the supervisor are</w:t>
      </w:r>
      <w:r w:rsidR="001331E8" w:rsidRPr="00F125E3">
        <w:rPr>
          <w:rFonts w:ascii="Arial" w:hAnsi="Arial" w:cs="Arial"/>
          <w:b/>
          <w:sz w:val="20"/>
          <w:szCs w:val="20"/>
        </w:rPr>
        <w:t>:</w:t>
      </w:r>
    </w:p>
    <w:p w:rsidR="001331E8" w:rsidRPr="00F125E3" w:rsidRDefault="001331E8">
      <w:pPr>
        <w:pStyle w:val="AHPRANumberedlistlevel1"/>
        <w:numPr>
          <w:ilvl w:val="0"/>
          <w:numId w:val="14"/>
        </w:numPr>
      </w:pPr>
      <w:r w:rsidRPr="00F125E3">
        <w:t xml:space="preserve">as required by the level of supervision, </w:t>
      </w:r>
      <w:r w:rsidR="007253D8" w:rsidRPr="00F125E3">
        <w:t xml:space="preserve">to </w:t>
      </w:r>
      <w:r w:rsidRPr="00F125E3">
        <w:t>take reasonable steps to ensure that the supervisee is practising safely by such measures as direct observation, individual case review, and remediation of identified problems</w:t>
      </w:r>
      <w:r w:rsidR="00E52A6A" w:rsidRPr="00F125E3">
        <w:t>;</w:t>
      </w:r>
      <w:r w:rsidRPr="00F125E3">
        <w:t xml:space="preserve"> </w:t>
      </w:r>
    </w:p>
    <w:p w:rsidR="001331E8" w:rsidRPr="00F125E3" w:rsidRDefault="007253D8">
      <w:pPr>
        <w:pStyle w:val="AHPRANumberedlistlevel1"/>
      </w:pPr>
      <w:r w:rsidRPr="00F125E3">
        <w:t xml:space="preserve">to </w:t>
      </w:r>
      <w:r w:rsidR="001331E8" w:rsidRPr="00F125E3">
        <w:t>provide clear direction and constructive feedback, and be clear about how they can be contacted by the practitioner when the practitioner is practising, during working hours and after hours</w:t>
      </w:r>
      <w:r w:rsidR="00E52A6A" w:rsidRPr="00F125E3">
        <w:t>;</w:t>
      </w:r>
    </w:p>
    <w:p w:rsidR="001331E8" w:rsidRPr="00F125E3" w:rsidRDefault="007253D8">
      <w:pPr>
        <w:pStyle w:val="AHPRANumberedlistlevel1"/>
      </w:pPr>
      <w:r w:rsidRPr="00F125E3">
        <w:t xml:space="preserve">to </w:t>
      </w:r>
      <w:r w:rsidR="001331E8" w:rsidRPr="00F125E3">
        <w:t>ensure that the supervisee is practising in accordance with the supervised practice plan and work arrangements approved by the Board and</w:t>
      </w:r>
      <w:r w:rsidRPr="00F125E3">
        <w:t xml:space="preserve"> to</w:t>
      </w:r>
      <w:r w:rsidR="001331E8" w:rsidRPr="00F125E3">
        <w:t xml:space="preserve"> report to the Board if the supervisee is not doing so</w:t>
      </w:r>
      <w:r w:rsidR="00E52A6A" w:rsidRPr="00F125E3">
        <w:t>;</w:t>
      </w:r>
    </w:p>
    <w:p w:rsidR="001331E8" w:rsidRPr="00F125E3" w:rsidRDefault="001331E8">
      <w:pPr>
        <w:pStyle w:val="AHPRANumberedlistlevel1"/>
      </w:pPr>
      <w:r w:rsidRPr="00F125E3">
        <w:t>provide clear direction to the supervisee on their legal responsibilities and the constraints within which they must operate, the ethical principles that apply to the profession, and the expectation that the supervisee will act in accordance with the directions of the supervisor and the requirements of the workplace, and the consequences if they do not</w:t>
      </w:r>
      <w:r w:rsidR="00E52A6A" w:rsidRPr="00F125E3">
        <w:t>;</w:t>
      </w:r>
    </w:p>
    <w:p w:rsidR="001331E8" w:rsidRPr="00F125E3" w:rsidRDefault="007253D8">
      <w:pPr>
        <w:pStyle w:val="AHPRANumberedlistlevel1"/>
      </w:pPr>
      <w:proofErr w:type="gramStart"/>
      <w:r w:rsidRPr="00F125E3">
        <w:t>to</w:t>
      </w:r>
      <w:proofErr w:type="gramEnd"/>
      <w:r w:rsidRPr="00F125E3">
        <w:t xml:space="preserve"> </w:t>
      </w:r>
      <w:r w:rsidR="001331E8" w:rsidRPr="00F125E3">
        <w:t>understand the significance of supervision as a professional undertaking and commit to this role including regular, scheduled time with the supervised practitioner which is free from interruptions, as required by the supervised practice plan. Should a supervisor fail to properly discharge their obligations under these guidelines and the supervised practice plan, the Board may consider whether the supervisor has engaged in unprofessional conduct</w:t>
      </w:r>
      <w:r w:rsidR="00E52A6A" w:rsidRPr="00F125E3">
        <w:t>;</w:t>
      </w:r>
    </w:p>
    <w:p w:rsidR="001331E8" w:rsidRPr="00F125E3" w:rsidRDefault="007253D8">
      <w:pPr>
        <w:pStyle w:val="AHPRANumberedlistlevel1"/>
      </w:pPr>
      <w:r w:rsidRPr="00F125E3">
        <w:t xml:space="preserve">to </w:t>
      </w:r>
      <w:r w:rsidR="001331E8" w:rsidRPr="00F125E3">
        <w:t>disclose to the Board any potential conflict of interest, for example a personal relationship or business partnership with the supervisee</w:t>
      </w:r>
      <w:r w:rsidR="00E52A6A" w:rsidRPr="00F125E3">
        <w:t>;</w:t>
      </w:r>
      <w:r w:rsidR="001331E8" w:rsidRPr="00F125E3">
        <w:rPr>
          <w:rStyle w:val="FootnoteReference"/>
          <w:rFonts w:cs="Arial"/>
          <w:szCs w:val="20"/>
        </w:rPr>
        <w:footnoteReference w:id="10"/>
      </w:r>
      <w:r w:rsidR="001331E8" w:rsidRPr="00F125E3">
        <w:t xml:space="preserve"> </w:t>
      </w:r>
    </w:p>
    <w:p w:rsidR="001331E8" w:rsidRPr="00F125E3" w:rsidRDefault="007253D8">
      <w:pPr>
        <w:pStyle w:val="AHPRANumberedlistlevel1"/>
      </w:pPr>
      <w:r w:rsidRPr="00F125E3">
        <w:t xml:space="preserve">to </w:t>
      </w:r>
      <w:r w:rsidR="001331E8" w:rsidRPr="00F125E3">
        <w:t>be accountable to the Board and provide honest, accurate and responsible reports in the approved form at intervals determined by the supervised practice plan</w:t>
      </w:r>
      <w:r w:rsidR="00E52A6A" w:rsidRPr="00F125E3">
        <w:t>;</w:t>
      </w:r>
    </w:p>
    <w:p w:rsidR="001331E8" w:rsidRPr="00F125E3" w:rsidRDefault="007253D8">
      <w:pPr>
        <w:pStyle w:val="AHPRANumberedlistlevel1"/>
      </w:pPr>
      <w:r w:rsidRPr="00F125E3">
        <w:t xml:space="preserve">to </w:t>
      </w:r>
      <w:r w:rsidR="001331E8" w:rsidRPr="00F125E3">
        <w:t>understand that the responsibility for determining the type and amount of supervision required within the framework of the supervised practice plan may be informed by the supervisor’s assessment of the supervised practitioner</w:t>
      </w:r>
      <w:r w:rsidR="00E52A6A" w:rsidRPr="00F125E3">
        <w:t>;</w:t>
      </w:r>
    </w:p>
    <w:p w:rsidR="001331E8" w:rsidRPr="00F125E3" w:rsidRDefault="007253D8">
      <w:pPr>
        <w:pStyle w:val="AHPRANumberedlistlevel1"/>
      </w:pPr>
      <w:r w:rsidRPr="00F125E3">
        <w:t xml:space="preserve">to </w:t>
      </w:r>
      <w:r w:rsidR="001331E8" w:rsidRPr="00F125E3">
        <w:t>only delegate tasks that are appropriate to the role of those being supervised and that are within the scope of training, competence and capability of the supervisee</w:t>
      </w:r>
      <w:r w:rsidR="00E52A6A" w:rsidRPr="00F125E3">
        <w:t>;</w:t>
      </w:r>
      <w:r w:rsidR="001331E8" w:rsidRPr="00F125E3">
        <w:t xml:space="preserve"> </w:t>
      </w:r>
    </w:p>
    <w:p w:rsidR="001331E8" w:rsidRPr="00F125E3" w:rsidRDefault="007253D8">
      <w:pPr>
        <w:pStyle w:val="AHPRANumberedlistlevel1"/>
      </w:pPr>
      <w:r w:rsidRPr="00F125E3">
        <w:t xml:space="preserve">to </w:t>
      </w:r>
      <w:r w:rsidR="001331E8" w:rsidRPr="00F125E3">
        <w:t>maintain adequate written records relating to the supervisee’s practice to assist in transition if there is an unexpected need to change supervisors</w:t>
      </w:r>
      <w:r w:rsidR="00E52A6A" w:rsidRPr="00F125E3">
        <w:t>; and</w:t>
      </w:r>
    </w:p>
    <w:p w:rsidR="001331E8" w:rsidRPr="00F125E3" w:rsidRDefault="007253D8">
      <w:pPr>
        <w:pStyle w:val="AHPRANumberedlistlevel1"/>
      </w:pPr>
      <w:r w:rsidRPr="00F125E3">
        <w:t xml:space="preserve">to </w:t>
      </w:r>
      <w:r w:rsidR="001331E8" w:rsidRPr="00F125E3">
        <w:t>notify the Board immediately if:</w:t>
      </w:r>
    </w:p>
    <w:p w:rsidR="001331E8" w:rsidRPr="00F125E3" w:rsidRDefault="001331E8">
      <w:pPr>
        <w:pStyle w:val="AHPRABulletlevel2"/>
      </w:pPr>
      <w:r w:rsidRPr="00F125E3">
        <w:t xml:space="preserve">the relationship with the supervisee breaks down </w:t>
      </w:r>
    </w:p>
    <w:p w:rsidR="001331E8" w:rsidRPr="00F125E3" w:rsidRDefault="001331E8">
      <w:pPr>
        <w:pStyle w:val="AHPRABulletlevel2"/>
      </w:pPr>
      <w:r w:rsidRPr="00F125E3">
        <w:rPr>
          <w:color w:val="000000"/>
        </w:rPr>
        <w:t xml:space="preserve">there are concerns that the supervisee’s occupational therapy practice (e.g. clinical performance), conduct or health is placing the public at risk </w:t>
      </w:r>
    </w:p>
    <w:p w:rsidR="001331E8" w:rsidRPr="00F125E3" w:rsidRDefault="001331E8">
      <w:pPr>
        <w:pStyle w:val="AHPRABulletlevel2"/>
      </w:pPr>
      <w:r w:rsidRPr="00F125E3">
        <w:rPr>
          <w:color w:val="000000"/>
        </w:rPr>
        <w:t>the supervisee is not complying with conditions imposed or undertakings accepted by the Board or is in breach of any requirements o</w:t>
      </w:r>
      <w:r w:rsidR="00E52A6A" w:rsidRPr="00F125E3">
        <w:rPr>
          <w:color w:val="000000"/>
        </w:rPr>
        <w:t>f</w:t>
      </w:r>
      <w:r w:rsidRPr="00F125E3">
        <w:rPr>
          <w:color w:val="000000"/>
        </w:rPr>
        <w:t xml:space="preserve"> registration </w:t>
      </w:r>
    </w:p>
    <w:p w:rsidR="001331E8" w:rsidRPr="00F125E3" w:rsidRDefault="001331E8">
      <w:pPr>
        <w:pStyle w:val="AHPRABulletlevel2"/>
      </w:pPr>
      <w:r w:rsidRPr="00F125E3">
        <w:t>the supervisee is not complying with the supervision requirements or there are any significant changes to those requirements such as extended absences or periods of non-practice, or</w:t>
      </w:r>
    </w:p>
    <w:p w:rsidR="001331E8" w:rsidRPr="00F125E3" w:rsidRDefault="001331E8">
      <w:pPr>
        <w:pStyle w:val="AHPRABulletlevel2"/>
        <w:spacing w:after="240"/>
        <w:rPr>
          <w:color w:val="000000"/>
        </w:rPr>
      </w:pPr>
      <w:proofErr w:type="gramStart"/>
      <w:r w:rsidRPr="00F125E3">
        <w:rPr>
          <w:color w:val="000000"/>
        </w:rPr>
        <w:t>the</w:t>
      </w:r>
      <w:proofErr w:type="gramEnd"/>
      <w:r w:rsidRPr="00F125E3">
        <w:rPr>
          <w:color w:val="000000"/>
        </w:rPr>
        <w:t xml:space="preserve"> supervisor is no longer able to provide the level of supervision that is required by the supervised practice plan. The supervised practice plan should indicate what, if any, leave arrangements are appropriate for the supervisor and back-up plans in the event of an unexpected absence. </w:t>
      </w:r>
    </w:p>
    <w:p w:rsidR="001331E8" w:rsidRPr="00F125E3" w:rsidRDefault="001331E8">
      <w:pPr>
        <w:pStyle w:val="AHPRAbody"/>
      </w:pPr>
      <w:r w:rsidRPr="00F125E3">
        <w:t>It is critical that supervisors have adequate time for their supervision role. Accordingly, if a supervisor proposes to supervise multiple supervisees, the Board may seek assurance that the supervisor has the capacity for this responsibility and can provide appropriate support.</w:t>
      </w:r>
    </w:p>
    <w:p w:rsidR="001331E8" w:rsidRPr="00F125E3" w:rsidRDefault="001331E8">
      <w:pPr>
        <w:pStyle w:val="AHPRASubheadinglevel2"/>
      </w:pPr>
      <w:r w:rsidRPr="00F125E3">
        <w:t>Statutory protection for approved supervisors under the National Law</w:t>
      </w:r>
    </w:p>
    <w:p w:rsidR="001331E8" w:rsidRPr="00F125E3" w:rsidRDefault="001331E8" w:rsidP="0013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0"/>
          <w:szCs w:val="20"/>
        </w:rPr>
      </w:pPr>
      <w:r w:rsidRPr="00F125E3">
        <w:rPr>
          <w:rFonts w:ascii="Arial" w:hAnsi="Arial" w:cs="Arial"/>
          <w:sz w:val="20"/>
          <w:szCs w:val="20"/>
        </w:rPr>
        <w:t>A Board-approved supervisor is protected from liability in relation to information provided in reports to AHPRA. In order to rely on this provision under section 237 of the National Law (see Appendix 1)</w:t>
      </w:r>
      <w:r w:rsidR="007B737E" w:rsidRPr="00F125E3">
        <w:rPr>
          <w:rFonts w:ascii="Arial" w:hAnsi="Arial" w:cs="Arial"/>
          <w:sz w:val="20"/>
          <w:szCs w:val="20"/>
        </w:rPr>
        <w:t xml:space="preserve">, </w:t>
      </w:r>
      <w:r w:rsidRPr="00F125E3">
        <w:rPr>
          <w:rFonts w:ascii="Arial" w:hAnsi="Arial" w:cs="Arial"/>
          <w:sz w:val="20"/>
          <w:szCs w:val="20"/>
        </w:rPr>
        <w:t>formal supervised practice arrangements must be in place. This requires completion of the Board-approved templates for the supervision agreement (Appendix 2), the supervised practice plan (Appendix 3) and supervision report</w:t>
      </w:r>
      <w:r w:rsidR="007B737E" w:rsidRPr="00F125E3">
        <w:rPr>
          <w:rFonts w:ascii="Arial" w:hAnsi="Arial" w:cs="Arial"/>
          <w:sz w:val="20"/>
          <w:szCs w:val="20"/>
        </w:rPr>
        <w:t xml:space="preserve"> </w:t>
      </w:r>
      <w:r w:rsidRPr="00F125E3">
        <w:rPr>
          <w:rFonts w:ascii="Arial" w:hAnsi="Arial" w:cs="Arial"/>
          <w:sz w:val="20"/>
          <w:szCs w:val="20"/>
        </w:rPr>
        <w:t>(Appendix 4</w:t>
      </w:r>
      <w:r w:rsidR="007B737E" w:rsidRPr="00F125E3">
        <w:rPr>
          <w:rFonts w:ascii="Arial" w:hAnsi="Arial" w:cs="Arial"/>
          <w:sz w:val="20"/>
          <w:szCs w:val="20"/>
        </w:rPr>
        <w:t>).</w:t>
      </w:r>
    </w:p>
    <w:p w:rsidR="001331E8" w:rsidRPr="00F125E3" w:rsidRDefault="001331E8" w:rsidP="001331E8">
      <w:pPr>
        <w:pStyle w:val="AHPRANumberedsubheadinglevel1"/>
      </w:pPr>
      <w:r w:rsidRPr="00F125E3">
        <w:t>Responsibilities of supervisees</w:t>
      </w:r>
    </w:p>
    <w:p w:rsidR="001331E8" w:rsidRPr="00F125E3" w:rsidRDefault="001331E8" w:rsidP="001331E8">
      <w:pPr>
        <w:rPr>
          <w:rFonts w:ascii="Arial" w:hAnsi="Arial" w:cs="Arial"/>
          <w:b/>
          <w:sz w:val="20"/>
          <w:szCs w:val="20"/>
        </w:rPr>
      </w:pPr>
      <w:r w:rsidRPr="00F125E3">
        <w:rPr>
          <w:rFonts w:ascii="Arial" w:hAnsi="Arial" w:cs="Arial"/>
          <w:b/>
          <w:sz w:val="20"/>
          <w:szCs w:val="20"/>
        </w:rPr>
        <w:t>Supervisees must:</w:t>
      </w:r>
    </w:p>
    <w:p w:rsidR="001331E8" w:rsidRPr="00F125E3" w:rsidRDefault="001331E8">
      <w:pPr>
        <w:pStyle w:val="AHPRANumberedlistlevel1"/>
        <w:numPr>
          <w:ilvl w:val="0"/>
          <w:numId w:val="15"/>
        </w:numPr>
      </w:pPr>
      <w:r w:rsidRPr="00F125E3">
        <w:t>complete and forward a supervision agreement prior to commencing practice (see Appendix 2)</w:t>
      </w:r>
      <w:r w:rsidR="00CF6961" w:rsidRPr="00F125E3">
        <w:t>;</w:t>
      </w:r>
    </w:p>
    <w:p w:rsidR="001331E8" w:rsidRPr="00F125E3" w:rsidRDefault="001331E8">
      <w:pPr>
        <w:pStyle w:val="AHPRANumberedlistlevel1"/>
      </w:pPr>
      <w:proofErr w:type="gramStart"/>
      <w:r w:rsidRPr="00F125E3">
        <w:t>work</w:t>
      </w:r>
      <w:proofErr w:type="gramEnd"/>
      <w:r w:rsidRPr="00F125E3">
        <w:t xml:space="preserve"> with their supervisor to develop a supervised practice plan for submission and approval by the Board. The supervised practice plan must be submitted </w:t>
      </w:r>
      <w:r w:rsidR="00576C7B">
        <w:t xml:space="preserve">prior to </w:t>
      </w:r>
      <w:r w:rsidR="00DD5C97">
        <w:t xml:space="preserve">practice </w:t>
      </w:r>
      <w:r w:rsidR="00576C7B">
        <w:t xml:space="preserve">or </w:t>
      </w:r>
      <w:r w:rsidRPr="00F125E3">
        <w:t>within two weeks after commencing practice (see Appendix 3)</w:t>
      </w:r>
      <w:r w:rsidR="00CF6961" w:rsidRPr="00F125E3">
        <w:t>;</w:t>
      </w:r>
    </w:p>
    <w:p w:rsidR="001331E8" w:rsidRPr="00F125E3" w:rsidRDefault="001331E8">
      <w:pPr>
        <w:pStyle w:val="AHPRANumberedlistlevel1"/>
      </w:pPr>
      <w:r w:rsidRPr="00F125E3">
        <w:t>take joint responsibility for establishing a schedule of regular meetings with their supervisor and make all reasonable efforts within their control to ensure that these meetings take place</w:t>
      </w:r>
      <w:r w:rsidR="00CF6961" w:rsidRPr="00F125E3">
        <w:t>;</w:t>
      </w:r>
      <w:r w:rsidRPr="00F125E3">
        <w:t xml:space="preserve"> </w:t>
      </w:r>
    </w:p>
    <w:p w:rsidR="001331E8" w:rsidRPr="00F125E3" w:rsidRDefault="001331E8">
      <w:pPr>
        <w:pStyle w:val="AHPRANumberedlistlevel1"/>
      </w:pPr>
      <w:r w:rsidRPr="00F125E3">
        <w:t>be adequately prepared for meetings with their supervisor</w:t>
      </w:r>
      <w:r w:rsidR="00CF6961" w:rsidRPr="00F125E3">
        <w:t>;</w:t>
      </w:r>
    </w:p>
    <w:p w:rsidR="001331E8" w:rsidRPr="00F125E3" w:rsidRDefault="001331E8">
      <w:pPr>
        <w:pStyle w:val="AHPRANumberedlistlevel1"/>
      </w:pPr>
      <w:r w:rsidRPr="00F125E3">
        <w:t>participate in assessments conducted by their supervisor to assist in determining future supervision needs and progress</w:t>
      </w:r>
      <w:r w:rsidR="00CF6961" w:rsidRPr="00F125E3">
        <w:t>;</w:t>
      </w:r>
    </w:p>
    <w:p w:rsidR="001331E8" w:rsidRPr="00F125E3" w:rsidRDefault="001331E8">
      <w:pPr>
        <w:pStyle w:val="AHPRANumberedlistlevel1"/>
      </w:pPr>
      <w:r w:rsidRPr="00F125E3">
        <w:t>recognise the limits of their professional competence and seek guidance and assistance, and follow directions and instructions from their supervisor as required</w:t>
      </w:r>
      <w:r w:rsidR="00CF6961" w:rsidRPr="00F125E3">
        <w:t>;</w:t>
      </w:r>
    </w:p>
    <w:p w:rsidR="001331E8" w:rsidRPr="00F125E3" w:rsidRDefault="001331E8">
      <w:pPr>
        <w:pStyle w:val="AHPRANumberedlistlevel1"/>
      </w:pPr>
      <w:r w:rsidRPr="00F125E3">
        <w:t>familiarise themselves and comply with legal, regulatory and professional responsibilities applicable to their practice</w:t>
      </w:r>
      <w:r w:rsidR="00CF6961" w:rsidRPr="00F125E3">
        <w:t>;</w:t>
      </w:r>
      <w:r w:rsidRPr="00F125E3">
        <w:t xml:space="preserve"> </w:t>
      </w:r>
    </w:p>
    <w:p w:rsidR="001331E8" w:rsidRPr="00F125E3" w:rsidRDefault="001331E8">
      <w:pPr>
        <w:pStyle w:val="AHPRANumberedlistlevel1"/>
      </w:pPr>
      <w:r w:rsidRPr="00F125E3">
        <w:t>advise their supervisor immediately of any issues or clinical/practice incidents during the period of supervision which could adversely impact on patient care</w:t>
      </w:r>
      <w:r w:rsidR="00CF6961" w:rsidRPr="00F125E3">
        <w:t>;</w:t>
      </w:r>
    </w:p>
    <w:p w:rsidR="001331E8" w:rsidRPr="00F125E3" w:rsidRDefault="001331E8">
      <w:pPr>
        <w:pStyle w:val="AHPRANumberedlistlevel1"/>
      </w:pPr>
      <w:r w:rsidRPr="00F125E3">
        <w:t>reflect on and respond to feedback</w:t>
      </w:r>
      <w:r w:rsidR="00CF6961" w:rsidRPr="00F125E3">
        <w:t>;</w:t>
      </w:r>
    </w:p>
    <w:p w:rsidR="001331E8" w:rsidRPr="00F125E3" w:rsidRDefault="001331E8">
      <w:pPr>
        <w:pStyle w:val="AHPRANumberedlistlevel1"/>
      </w:pPr>
      <w:r w:rsidRPr="00F125E3">
        <w:t>inform the Board and their supervisor if the conditions or requirements of their supervision are not being met</w:t>
      </w:r>
      <w:r w:rsidR="00CF6961" w:rsidRPr="00F125E3">
        <w:t>;</w:t>
      </w:r>
    </w:p>
    <w:p w:rsidR="001331E8" w:rsidRPr="00F125E3" w:rsidRDefault="001331E8">
      <w:pPr>
        <w:pStyle w:val="AHPRANumberedlistlevel1"/>
      </w:pPr>
      <w:r w:rsidRPr="00F125E3">
        <w:t>inform the Board if the relationship with their supervisor breaks down</w:t>
      </w:r>
      <w:r w:rsidR="00CF6961" w:rsidRPr="00F125E3">
        <w:t>;</w:t>
      </w:r>
    </w:p>
    <w:p w:rsidR="001331E8" w:rsidRPr="00F125E3" w:rsidRDefault="001331E8">
      <w:pPr>
        <w:pStyle w:val="AHPRANumberedlistlevel1"/>
      </w:pPr>
      <w:r w:rsidRPr="00F125E3">
        <w:t>inform their supervisor and the Board of any leave or breaks in practice that may impact on the requirements of the supervised practice plan</w:t>
      </w:r>
      <w:r w:rsidR="00CF6961" w:rsidRPr="00F125E3">
        <w:t xml:space="preserve">; </w:t>
      </w:r>
      <w:r w:rsidRPr="00F125E3">
        <w:t>and</w:t>
      </w:r>
    </w:p>
    <w:p w:rsidR="001331E8" w:rsidRPr="00F125E3" w:rsidRDefault="001331E8">
      <w:pPr>
        <w:pStyle w:val="AHPRANumberedlistlevel1"/>
      </w:pPr>
      <w:proofErr w:type="gramStart"/>
      <w:r w:rsidRPr="00F125E3">
        <w:t>notify</w:t>
      </w:r>
      <w:proofErr w:type="gramEnd"/>
      <w:r w:rsidRPr="00F125E3">
        <w:t xml:space="preserve"> the Board in writing within seven calendar days if their approved supervisor is no longer able to provide supervision, and immediately cease practice if there is no back-up supervisor available, as specified in the supervised practice plan.</w:t>
      </w:r>
    </w:p>
    <w:p w:rsidR="001331E8" w:rsidRPr="00F125E3" w:rsidRDefault="001331E8">
      <w:pPr>
        <w:pStyle w:val="AHPRANumberedsubheadinglevel1"/>
      </w:pPr>
      <w:r w:rsidRPr="00F125E3">
        <w:t xml:space="preserve">Reporting requirements </w:t>
      </w:r>
    </w:p>
    <w:p w:rsidR="001331E8" w:rsidRPr="00F125E3" w:rsidRDefault="001331E8" w:rsidP="001331E8">
      <w:pPr>
        <w:rPr>
          <w:rFonts w:ascii="Arial" w:hAnsi="Arial" w:cs="Arial"/>
          <w:sz w:val="20"/>
          <w:szCs w:val="20"/>
        </w:rPr>
      </w:pPr>
      <w:bookmarkStart w:id="3" w:name="BM3"/>
      <w:bookmarkEnd w:id="3"/>
      <w:r w:rsidRPr="00F125E3">
        <w:rPr>
          <w:rFonts w:ascii="Arial" w:hAnsi="Arial" w:cs="Arial"/>
          <w:sz w:val="20"/>
          <w:szCs w:val="20"/>
        </w:rPr>
        <w:t xml:space="preserve">The reporting requirements for a supervisee will </w:t>
      </w:r>
      <w:r w:rsidR="00922D56">
        <w:rPr>
          <w:rFonts w:ascii="Arial" w:hAnsi="Arial" w:cs="Arial"/>
          <w:sz w:val="20"/>
          <w:szCs w:val="20"/>
        </w:rPr>
        <w:t xml:space="preserve">usually </w:t>
      </w:r>
      <w:r w:rsidRPr="00F125E3">
        <w:rPr>
          <w:rFonts w:ascii="Arial" w:hAnsi="Arial" w:cs="Arial"/>
          <w:sz w:val="20"/>
          <w:szCs w:val="20"/>
        </w:rPr>
        <w:t xml:space="preserve">be </w:t>
      </w:r>
      <w:r w:rsidR="00922D56">
        <w:rPr>
          <w:rFonts w:ascii="Arial" w:hAnsi="Arial" w:cs="Arial"/>
          <w:sz w:val="20"/>
          <w:szCs w:val="20"/>
        </w:rPr>
        <w:t xml:space="preserve">determined by the Board, and should be copied </w:t>
      </w:r>
      <w:proofErr w:type="gramStart"/>
      <w:r w:rsidR="00922D56">
        <w:rPr>
          <w:rFonts w:ascii="Arial" w:hAnsi="Arial" w:cs="Arial"/>
          <w:sz w:val="20"/>
          <w:szCs w:val="20"/>
        </w:rPr>
        <w:t xml:space="preserve">into </w:t>
      </w:r>
      <w:r w:rsidRPr="00F125E3">
        <w:rPr>
          <w:rFonts w:ascii="Arial" w:hAnsi="Arial" w:cs="Arial"/>
          <w:sz w:val="20"/>
          <w:szCs w:val="20"/>
        </w:rPr>
        <w:t xml:space="preserve"> the</w:t>
      </w:r>
      <w:proofErr w:type="gramEnd"/>
      <w:r w:rsidRPr="00F125E3">
        <w:rPr>
          <w:rFonts w:ascii="Arial" w:hAnsi="Arial" w:cs="Arial"/>
          <w:sz w:val="20"/>
          <w:szCs w:val="20"/>
        </w:rPr>
        <w:t xml:space="preserve"> supervised practice plan</w:t>
      </w:r>
      <w:r w:rsidR="00922D56">
        <w:rPr>
          <w:rFonts w:ascii="Arial" w:hAnsi="Arial" w:cs="Arial"/>
          <w:sz w:val="20"/>
          <w:szCs w:val="20"/>
        </w:rPr>
        <w:t xml:space="preserve">. </w:t>
      </w:r>
      <w:r w:rsidRPr="00F125E3">
        <w:rPr>
          <w:rFonts w:ascii="Arial" w:hAnsi="Arial" w:cs="Arial"/>
          <w:sz w:val="20"/>
          <w:szCs w:val="20"/>
        </w:rPr>
        <w:t xml:space="preserve">. These requirements will be informed </w:t>
      </w:r>
      <w:r w:rsidR="005115FA">
        <w:rPr>
          <w:rFonts w:ascii="Arial" w:hAnsi="Arial" w:cs="Arial"/>
          <w:sz w:val="20"/>
          <w:szCs w:val="20"/>
        </w:rPr>
        <w:t>by the levels of supervision (</w:t>
      </w:r>
      <w:r w:rsidR="00080D06" w:rsidRPr="00F125E3">
        <w:rPr>
          <w:rFonts w:ascii="Arial" w:hAnsi="Arial" w:cs="Arial"/>
          <w:sz w:val="20"/>
          <w:szCs w:val="20"/>
        </w:rPr>
        <w:t xml:space="preserve">see </w:t>
      </w:r>
      <w:r w:rsidR="00080D06">
        <w:rPr>
          <w:rFonts w:ascii="Arial" w:hAnsi="Arial" w:cs="Arial"/>
          <w:bCs/>
          <w:sz w:val="20"/>
          <w:szCs w:val="20"/>
        </w:rPr>
        <w:t>T</w:t>
      </w:r>
      <w:r w:rsidR="00080D06" w:rsidRPr="00F125E3">
        <w:rPr>
          <w:rFonts w:ascii="Arial" w:hAnsi="Arial" w:cs="Arial"/>
          <w:bCs/>
          <w:sz w:val="20"/>
          <w:szCs w:val="20"/>
        </w:rPr>
        <w:t>able 1: Levels of supervision</w:t>
      </w:r>
      <w:r w:rsidR="005115FA">
        <w:rPr>
          <w:rFonts w:ascii="Arial" w:hAnsi="Arial" w:cs="Arial"/>
          <w:sz w:val="20"/>
          <w:szCs w:val="20"/>
        </w:rPr>
        <w:t>)</w:t>
      </w:r>
      <w:r w:rsidRPr="00F125E3">
        <w:rPr>
          <w:rFonts w:ascii="Arial" w:hAnsi="Arial" w:cs="Arial"/>
          <w:sz w:val="20"/>
          <w:szCs w:val="20"/>
        </w:rPr>
        <w:t xml:space="preserve"> A supervisor may at any time provide a verbal report to the Board if there are immediate concerns.</w:t>
      </w:r>
    </w:p>
    <w:p w:rsidR="001331E8" w:rsidRPr="00F125E3" w:rsidRDefault="001331E8" w:rsidP="001331E8">
      <w:pPr>
        <w:rPr>
          <w:rFonts w:ascii="Arial" w:hAnsi="Arial" w:cs="Arial"/>
          <w:sz w:val="20"/>
          <w:szCs w:val="20"/>
        </w:rPr>
      </w:pPr>
      <w:r w:rsidRPr="00F125E3">
        <w:rPr>
          <w:rFonts w:ascii="Arial" w:hAnsi="Arial" w:cs="Arial"/>
          <w:sz w:val="20"/>
          <w:szCs w:val="20"/>
        </w:rPr>
        <w:t>The supervised practice plan will specify:</w:t>
      </w:r>
    </w:p>
    <w:p w:rsidR="001331E8" w:rsidRPr="00F125E3" w:rsidRDefault="001331E8">
      <w:pPr>
        <w:pStyle w:val="AHPRABulletlevel1"/>
      </w:pPr>
      <w:r w:rsidRPr="00F125E3">
        <w:t>the frequency of reporting</w:t>
      </w:r>
    </w:p>
    <w:p w:rsidR="001331E8" w:rsidRPr="00F125E3" w:rsidRDefault="001331E8">
      <w:pPr>
        <w:pStyle w:val="AHPRABulletlevel1"/>
      </w:pPr>
      <w:r w:rsidRPr="00F125E3">
        <w:t xml:space="preserve">the content and supporting evidence of progress required in each report, and </w:t>
      </w:r>
    </w:p>
    <w:p w:rsidR="001331E8" w:rsidRPr="00F125E3" w:rsidRDefault="001331E8">
      <w:pPr>
        <w:pStyle w:val="AHPRABulletlevel1"/>
        <w:spacing w:after="240"/>
      </w:pPr>
      <w:proofErr w:type="gramStart"/>
      <w:r w:rsidRPr="00F125E3">
        <w:t>the</w:t>
      </w:r>
      <w:proofErr w:type="gramEnd"/>
      <w:r w:rsidRPr="00F125E3">
        <w:t xml:space="preserve"> format of the report.</w:t>
      </w:r>
    </w:p>
    <w:p w:rsidR="00080D06" w:rsidRPr="00080D06" w:rsidRDefault="001331E8">
      <w:pPr>
        <w:pStyle w:val="AHPRAbody"/>
      </w:pPr>
      <w:r w:rsidRPr="00080D06">
        <w:t xml:space="preserve">Typically, </w:t>
      </w:r>
      <w:r w:rsidR="00922D56">
        <w:t xml:space="preserve">a report is required when the number of hours stipulated for the current supervision level has been reached, and the supervisor considers the supervisee is ready to progress to the next level of supervision. </w:t>
      </w:r>
      <w:r w:rsidR="00080D06" w:rsidRPr="00080D06">
        <w:t xml:space="preserve">See Table 1: levels of supervision. </w:t>
      </w:r>
    </w:p>
    <w:p w:rsidR="001331E8" w:rsidRPr="00F125E3" w:rsidRDefault="001331E8" w:rsidP="001331E8">
      <w:pPr>
        <w:rPr>
          <w:rFonts w:ascii="Arial" w:hAnsi="Arial" w:cs="Arial"/>
          <w:color w:val="000000"/>
          <w:sz w:val="20"/>
          <w:szCs w:val="20"/>
        </w:rPr>
      </w:pPr>
      <w:r w:rsidRPr="00F125E3">
        <w:rPr>
          <w:rFonts w:ascii="Arial" w:hAnsi="Arial" w:cs="Arial"/>
          <w:color w:val="000000"/>
          <w:sz w:val="20"/>
          <w:szCs w:val="20"/>
        </w:rPr>
        <w:t xml:space="preserve">The supervision report should provide detail against the requirements of the supervised practice plan and explain whether or not the elements of the supervised practice plan are being achieved and, if not, the measures implemented to address those elements not achieved. </w:t>
      </w:r>
    </w:p>
    <w:p w:rsidR="001331E8" w:rsidRPr="00F125E3" w:rsidRDefault="001331E8" w:rsidP="001331E8">
      <w:pPr>
        <w:rPr>
          <w:rFonts w:ascii="Arial" w:hAnsi="Arial" w:cs="Arial"/>
          <w:bCs/>
          <w:sz w:val="20"/>
          <w:szCs w:val="20"/>
        </w:rPr>
      </w:pPr>
      <w:r w:rsidRPr="00F125E3">
        <w:rPr>
          <w:rFonts w:ascii="Arial" w:hAnsi="Arial" w:cs="Arial"/>
          <w:color w:val="000000"/>
          <w:sz w:val="20"/>
          <w:szCs w:val="20"/>
        </w:rPr>
        <w:t xml:space="preserve">Unless otherwise agreed by the Board, </w:t>
      </w:r>
      <w:r w:rsidRPr="00F125E3">
        <w:rPr>
          <w:rFonts w:ascii="Arial" w:hAnsi="Arial" w:cs="Arial"/>
          <w:bCs/>
          <w:sz w:val="20"/>
          <w:szCs w:val="20"/>
        </w:rPr>
        <w:t>the supervision report needs to be a supervisor assessment against the Australian Minimum Competency Standards for New Graduate Occupational Therapists.</w:t>
      </w:r>
      <w:r w:rsidRPr="00F125E3">
        <w:rPr>
          <w:rStyle w:val="FootnoteReference"/>
          <w:rFonts w:ascii="Arial" w:hAnsi="Arial" w:cs="Arial"/>
          <w:bCs/>
          <w:sz w:val="20"/>
          <w:szCs w:val="20"/>
        </w:rPr>
        <w:footnoteReference w:id="11"/>
      </w:r>
      <w:r w:rsidRPr="00F125E3">
        <w:rPr>
          <w:rFonts w:ascii="Arial" w:hAnsi="Arial" w:cs="Arial"/>
          <w:bCs/>
          <w:sz w:val="20"/>
          <w:szCs w:val="20"/>
        </w:rPr>
        <w:t xml:space="preserve">  </w:t>
      </w:r>
    </w:p>
    <w:p w:rsidR="001331E8" w:rsidRPr="00F125E3" w:rsidRDefault="001331E8" w:rsidP="001331E8">
      <w:pPr>
        <w:rPr>
          <w:rFonts w:ascii="Arial" w:hAnsi="Arial" w:cs="Arial"/>
          <w:sz w:val="20"/>
          <w:szCs w:val="20"/>
        </w:rPr>
      </w:pPr>
      <w:r w:rsidRPr="00F125E3">
        <w:rPr>
          <w:rFonts w:ascii="Arial" w:hAnsi="Arial" w:cs="Arial"/>
          <w:sz w:val="20"/>
          <w:szCs w:val="20"/>
        </w:rPr>
        <w:t>The supervision report should also include changes in supervisory arrangements over time (including changes in levels) agreed in the supervised practice plan, as well as achievements by the supervisee and any emerging issues.</w:t>
      </w:r>
    </w:p>
    <w:p w:rsidR="001331E8" w:rsidRPr="00F125E3" w:rsidRDefault="001331E8" w:rsidP="001331E8">
      <w:pPr>
        <w:rPr>
          <w:rFonts w:ascii="Arial" w:hAnsi="Arial" w:cs="Arial"/>
          <w:sz w:val="20"/>
          <w:szCs w:val="20"/>
        </w:rPr>
      </w:pPr>
      <w:r w:rsidRPr="00F125E3">
        <w:rPr>
          <w:rFonts w:ascii="Arial" w:hAnsi="Arial" w:cs="Arial"/>
          <w:bCs/>
          <w:color w:val="000000"/>
          <w:sz w:val="20"/>
          <w:szCs w:val="20"/>
        </w:rPr>
        <w:t>A sample template for a supervision report is in Appendix 4.</w:t>
      </w:r>
    </w:p>
    <w:p w:rsidR="001331E8" w:rsidRPr="00F125E3" w:rsidRDefault="001331E8">
      <w:pPr>
        <w:pStyle w:val="AHPRANumberedsubheadinglevel1"/>
      </w:pPr>
      <w:r w:rsidRPr="00F125E3">
        <w:t>Changes in supervisory arrangements</w:t>
      </w:r>
    </w:p>
    <w:p w:rsidR="001331E8" w:rsidRDefault="001331E8" w:rsidP="001331E8">
      <w:pPr>
        <w:rPr>
          <w:rFonts w:ascii="Arial" w:hAnsi="Arial" w:cs="Arial"/>
          <w:bCs/>
          <w:sz w:val="20"/>
          <w:szCs w:val="20"/>
        </w:rPr>
      </w:pPr>
      <w:r w:rsidRPr="00F125E3">
        <w:rPr>
          <w:rFonts w:ascii="Arial" w:hAnsi="Arial" w:cs="Arial"/>
          <w:bCs/>
          <w:sz w:val="20"/>
          <w:szCs w:val="20"/>
        </w:rPr>
        <w:t xml:space="preserve">A supervisee must not practise without a supervisor approved by the Board. </w:t>
      </w:r>
    </w:p>
    <w:p w:rsidR="00C67A75" w:rsidRDefault="001331E8" w:rsidP="001331E8">
      <w:pPr>
        <w:rPr>
          <w:rFonts w:ascii="Arial" w:hAnsi="Arial" w:cs="Arial"/>
          <w:b/>
          <w:bCs/>
          <w:sz w:val="20"/>
          <w:szCs w:val="20"/>
        </w:rPr>
      </w:pPr>
      <w:r w:rsidRPr="00F125E3">
        <w:rPr>
          <w:rFonts w:ascii="Arial" w:hAnsi="Arial" w:cs="Arial"/>
          <w:bCs/>
          <w:sz w:val="20"/>
          <w:szCs w:val="20"/>
        </w:rPr>
        <w:t>It is recommended that when supervision is initially proposed, a back-up supervisor (supervisor 2) be nominated for Board approval so that in the event the initial supervisor (supervisor 1) is</w:t>
      </w:r>
      <w:r w:rsidR="00DE7CC7">
        <w:rPr>
          <w:rFonts w:ascii="Arial" w:hAnsi="Arial" w:cs="Arial"/>
          <w:bCs/>
          <w:sz w:val="20"/>
          <w:szCs w:val="20"/>
        </w:rPr>
        <w:t xml:space="preserve"> no longer able to discharge her or his</w:t>
      </w:r>
      <w:r w:rsidRPr="00F125E3">
        <w:rPr>
          <w:rFonts w:ascii="Arial" w:hAnsi="Arial" w:cs="Arial"/>
          <w:bCs/>
          <w:sz w:val="20"/>
          <w:szCs w:val="20"/>
        </w:rPr>
        <w:t xml:space="preserve"> duties, supervisor 2 can assume supervisory responsibilities. If supervisor 2 is unable to assume supervisory responsibilities, or if there is an unexpected need to change both supervisors, the </w:t>
      </w:r>
      <w:r w:rsidR="00EE03FF" w:rsidRPr="00F125E3">
        <w:rPr>
          <w:rFonts w:ascii="Arial" w:hAnsi="Arial" w:cs="Arial"/>
          <w:bCs/>
          <w:sz w:val="20"/>
          <w:szCs w:val="20"/>
        </w:rPr>
        <w:t xml:space="preserve">Board must be informed and a </w:t>
      </w:r>
      <w:r w:rsidRPr="00F125E3">
        <w:rPr>
          <w:rFonts w:ascii="Arial" w:hAnsi="Arial" w:cs="Arial"/>
          <w:bCs/>
          <w:sz w:val="20"/>
          <w:szCs w:val="20"/>
        </w:rPr>
        <w:t>supervisee</w:t>
      </w:r>
      <w:r w:rsidR="00C67A75">
        <w:rPr>
          <w:rFonts w:ascii="Arial" w:hAnsi="Arial" w:cs="Arial"/>
          <w:bCs/>
          <w:sz w:val="20"/>
          <w:szCs w:val="20"/>
        </w:rPr>
        <w:t xml:space="preserve"> on level 1 </w:t>
      </w:r>
      <w:r w:rsidRPr="00F125E3">
        <w:rPr>
          <w:rFonts w:ascii="Arial" w:hAnsi="Arial" w:cs="Arial"/>
          <w:b/>
          <w:bCs/>
          <w:sz w:val="20"/>
          <w:szCs w:val="20"/>
        </w:rPr>
        <w:t>must cease practice immediately</w:t>
      </w:r>
      <w:r w:rsidR="00C67A75">
        <w:rPr>
          <w:rFonts w:ascii="Arial" w:hAnsi="Arial" w:cs="Arial"/>
          <w:b/>
          <w:bCs/>
          <w:sz w:val="20"/>
          <w:szCs w:val="20"/>
        </w:rPr>
        <w:t xml:space="preserve">. </w:t>
      </w:r>
    </w:p>
    <w:p w:rsidR="00C67A75" w:rsidRDefault="00C67A75" w:rsidP="001331E8">
      <w:pPr>
        <w:rPr>
          <w:rFonts w:ascii="Arial" w:hAnsi="Arial" w:cs="Arial"/>
          <w:bCs/>
          <w:sz w:val="20"/>
          <w:szCs w:val="20"/>
        </w:rPr>
      </w:pPr>
      <w:proofErr w:type="gramStart"/>
      <w:r>
        <w:rPr>
          <w:rFonts w:ascii="Arial" w:hAnsi="Arial" w:cs="Arial"/>
          <w:bCs/>
          <w:sz w:val="20"/>
          <w:szCs w:val="20"/>
        </w:rPr>
        <w:t>For a practitioner on level 2 supervision, if the approved supervisor is temporarily absent during any day, the supervisor must make appropriate arrangements for alternative s</w:t>
      </w:r>
      <w:r w:rsidR="00832260">
        <w:rPr>
          <w:rFonts w:ascii="Arial" w:hAnsi="Arial" w:cs="Arial"/>
          <w:bCs/>
          <w:sz w:val="20"/>
          <w:szCs w:val="20"/>
        </w:rPr>
        <w:t>upervision for providing temporary oversight</w:t>
      </w:r>
      <w:r w:rsidR="00EF5C28">
        <w:rPr>
          <w:rFonts w:ascii="Arial" w:hAnsi="Arial" w:cs="Arial"/>
          <w:bCs/>
          <w:sz w:val="20"/>
          <w:szCs w:val="20"/>
        </w:rPr>
        <w:t xml:space="preserve"> (</w:t>
      </w:r>
      <w:r w:rsidR="00832260">
        <w:rPr>
          <w:rFonts w:ascii="Arial" w:hAnsi="Arial" w:cs="Arial"/>
          <w:bCs/>
          <w:sz w:val="20"/>
          <w:szCs w:val="20"/>
        </w:rPr>
        <w:t xml:space="preserve">as </w:t>
      </w:r>
      <w:r>
        <w:rPr>
          <w:rFonts w:ascii="Arial" w:hAnsi="Arial" w:cs="Arial"/>
          <w:bCs/>
          <w:sz w:val="20"/>
          <w:szCs w:val="20"/>
        </w:rPr>
        <w:t xml:space="preserve">specified in the </w:t>
      </w:r>
      <w:r w:rsidR="00DE7CC7">
        <w:rPr>
          <w:rFonts w:ascii="Arial" w:hAnsi="Arial" w:cs="Arial"/>
          <w:bCs/>
          <w:sz w:val="20"/>
          <w:szCs w:val="20"/>
        </w:rPr>
        <w:t xml:space="preserve">supervised </w:t>
      </w:r>
      <w:r>
        <w:rPr>
          <w:rFonts w:ascii="Arial" w:hAnsi="Arial" w:cs="Arial"/>
          <w:bCs/>
          <w:sz w:val="20"/>
          <w:szCs w:val="20"/>
        </w:rPr>
        <w:t>practice plan</w:t>
      </w:r>
      <w:r w:rsidR="00832260">
        <w:rPr>
          <w:rFonts w:ascii="Arial" w:hAnsi="Arial" w:cs="Arial"/>
          <w:bCs/>
          <w:sz w:val="20"/>
          <w:szCs w:val="20"/>
        </w:rPr>
        <w:t>).</w:t>
      </w:r>
      <w:proofErr w:type="gramEnd"/>
      <w:r>
        <w:rPr>
          <w:rFonts w:ascii="Arial" w:hAnsi="Arial" w:cs="Arial"/>
          <w:bCs/>
          <w:sz w:val="20"/>
          <w:szCs w:val="20"/>
        </w:rPr>
        <w:t xml:space="preserve"> </w:t>
      </w:r>
    </w:p>
    <w:p w:rsidR="001331E8" w:rsidRDefault="00C67A75" w:rsidP="001331E8">
      <w:pPr>
        <w:rPr>
          <w:rFonts w:ascii="Arial" w:hAnsi="Arial" w:cs="Arial"/>
          <w:bCs/>
          <w:sz w:val="20"/>
          <w:szCs w:val="20"/>
        </w:rPr>
      </w:pPr>
      <w:r>
        <w:rPr>
          <w:rFonts w:ascii="Arial" w:hAnsi="Arial" w:cs="Arial"/>
          <w:bCs/>
          <w:sz w:val="20"/>
          <w:szCs w:val="20"/>
        </w:rPr>
        <w:t>Supervisees</w:t>
      </w:r>
      <w:r w:rsidR="00EE03FF" w:rsidRPr="00F125E3">
        <w:rPr>
          <w:rFonts w:ascii="Arial" w:hAnsi="Arial" w:cs="Arial"/>
          <w:bCs/>
          <w:sz w:val="20"/>
          <w:szCs w:val="20"/>
        </w:rPr>
        <w:t xml:space="preserve"> on levels 3 or 4 must endeavour to find an </w:t>
      </w:r>
      <w:r>
        <w:rPr>
          <w:rFonts w:ascii="Arial" w:hAnsi="Arial" w:cs="Arial"/>
          <w:bCs/>
          <w:sz w:val="20"/>
          <w:szCs w:val="20"/>
        </w:rPr>
        <w:t xml:space="preserve">alternative supervisor within seven </w:t>
      </w:r>
      <w:r w:rsidR="001F4085">
        <w:rPr>
          <w:rFonts w:ascii="Arial" w:hAnsi="Arial" w:cs="Arial"/>
          <w:bCs/>
          <w:sz w:val="20"/>
          <w:szCs w:val="20"/>
        </w:rPr>
        <w:t xml:space="preserve">(7) </w:t>
      </w:r>
      <w:r>
        <w:rPr>
          <w:rFonts w:ascii="Arial" w:hAnsi="Arial" w:cs="Arial"/>
          <w:bCs/>
          <w:sz w:val="20"/>
          <w:szCs w:val="20"/>
        </w:rPr>
        <w:t xml:space="preserve">calendar days. </w:t>
      </w:r>
    </w:p>
    <w:p w:rsidR="00C67A75" w:rsidRDefault="00C67A75" w:rsidP="00C67A75">
      <w:pPr>
        <w:rPr>
          <w:rFonts w:ascii="Arial" w:hAnsi="Arial" w:cs="Arial"/>
          <w:bCs/>
          <w:sz w:val="20"/>
          <w:szCs w:val="20"/>
        </w:rPr>
      </w:pPr>
      <w:r>
        <w:rPr>
          <w:rFonts w:ascii="Arial" w:hAnsi="Arial" w:cs="Arial"/>
          <w:bCs/>
          <w:sz w:val="20"/>
          <w:szCs w:val="20"/>
        </w:rPr>
        <w:t xml:space="preserve">The supervisee must notify the Board in writing within seven calendar days if their approved supervisor is no longer able to provide supervision, and immediately cease practice if there is no back-up supervisor available, as specified in the supervised practice plan. </w:t>
      </w:r>
    </w:p>
    <w:p w:rsidR="00865A7E" w:rsidRPr="00F125E3" w:rsidRDefault="00865A7E" w:rsidP="001331E8">
      <w:pPr>
        <w:rPr>
          <w:rFonts w:ascii="Arial" w:hAnsi="Arial" w:cs="Arial"/>
          <w:bCs/>
          <w:sz w:val="20"/>
          <w:szCs w:val="20"/>
        </w:rPr>
      </w:pPr>
      <w:r w:rsidRPr="00F125E3">
        <w:rPr>
          <w:rFonts w:ascii="Arial" w:hAnsi="Arial" w:cs="Arial"/>
          <w:bCs/>
          <w:sz w:val="20"/>
          <w:szCs w:val="20"/>
        </w:rPr>
        <w:t>In exceptional circumstances the Board may consider approving a registered health practitioner who is</w:t>
      </w:r>
      <w:r w:rsidR="00EF0337">
        <w:rPr>
          <w:rFonts w:ascii="Arial" w:hAnsi="Arial" w:cs="Arial"/>
          <w:bCs/>
          <w:sz w:val="20"/>
          <w:szCs w:val="20"/>
        </w:rPr>
        <w:t xml:space="preserve"> not an occupational therapist as a supervisor, </w:t>
      </w:r>
      <w:r w:rsidRPr="00F125E3">
        <w:rPr>
          <w:rFonts w:ascii="Arial" w:hAnsi="Arial" w:cs="Arial"/>
          <w:bCs/>
          <w:sz w:val="20"/>
          <w:szCs w:val="20"/>
        </w:rPr>
        <w:t xml:space="preserve">for example as a back-up for temporary situations or in very remote locations. </w:t>
      </w:r>
    </w:p>
    <w:p w:rsidR="003C6B87" w:rsidRPr="00EF0337" w:rsidRDefault="003C6B87" w:rsidP="001331E8">
      <w:pPr>
        <w:rPr>
          <w:rFonts w:ascii="Arial" w:hAnsi="Arial" w:cs="Arial"/>
          <w:b/>
          <w:bCs/>
          <w:sz w:val="20"/>
          <w:szCs w:val="20"/>
        </w:rPr>
      </w:pPr>
      <w:r w:rsidRPr="00EF0337">
        <w:rPr>
          <w:rFonts w:ascii="Arial" w:hAnsi="Arial" w:cs="Arial"/>
          <w:b/>
          <w:bCs/>
          <w:sz w:val="20"/>
          <w:szCs w:val="20"/>
        </w:rPr>
        <w:t>The supervisee must:</w:t>
      </w:r>
    </w:p>
    <w:p w:rsidR="001331E8" w:rsidRPr="00F125E3" w:rsidRDefault="001331E8">
      <w:pPr>
        <w:pStyle w:val="AHPRABulletlevel1"/>
      </w:pPr>
      <w:r w:rsidRPr="00F125E3">
        <w:t>notify the Board in writing of intent to change supervisors no less than seven (7) calendar days before the proposed date of change or within seven (7) calendar days of any unexpected supervisor changes (e.g. due to illness)</w:t>
      </w:r>
    </w:p>
    <w:p w:rsidR="001331E8" w:rsidRPr="00F125E3" w:rsidRDefault="001331E8">
      <w:pPr>
        <w:pStyle w:val="AHPRABulletlevel1"/>
      </w:pPr>
      <w:r w:rsidRPr="00F125E3">
        <w:t xml:space="preserve">submit proposed new supervision arrangements to the Board for consideration, including name and contact details of proposed new supervisor(s), new signed agreements and undertakings and </w:t>
      </w:r>
      <w:r w:rsidR="001F4085">
        <w:t xml:space="preserve">a </w:t>
      </w:r>
      <w:r w:rsidRPr="00F125E3">
        <w:t xml:space="preserve">new supervised practice plan, and  </w:t>
      </w:r>
    </w:p>
    <w:p w:rsidR="001331E8" w:rsidRPr="00F125E3" w:rsidRDefault="001331E8">
      <w:pPr>
        <w:pStyle w:val="AHPRABulletlevel1"/>
      </w:pPr>
      <w:r w:rsidRPr="00F125E3">
        <w:t>provide to the proposed new supervisor(s) copies of:</w:t>
      </w:r>
    </w:p>
    <w:p w:rsidR="001331E8" w:rsidRPr="00F125E3" w:rsidRDefault="001331E8">
      <w:pPr>
        <w:pStyle w:val="AHPRABulletlevel2"/>
      </w:pPr>
      <w:r w:rsidRPr="00F125E3">
        <w:t xml:space="preserve">previous supervisor undertakings </w:t>
      </w:r>
    </w:p>
    <w:p w:rsidR="001331E8" w:rsidRPr="00F125E3" w:rsidRDefault="003C6B87">
      <w:pPr>
        <w:pStyle w:val="AHPRABulletlevel2"/>
      </w:pPr>
      <w:r w:rsidRPr="00F125E3">
        <w:t xml:space="preserve">the </w:t>
      </w:r>
      <w:r w:rsidR="001331E8" w:rsidRPr="00F125E3">
        <w:t>supervised practice plan, and</w:t>
      </w:r>
    </w:p>
    <w:p w:rsidR="001331E8" w:rsidRPr="00F125E3" w:rsidRDefault="001331E8">
      <w:pPr>
        <w:pStyle w:val="AHPRABulletlevel2"/>
      </w:pPr>
      <w:proofErr w:type="gramStart"/>
      <w:r w:rsidRPr="00F125E3">
        <w:t>supervision</w:t>
      </w:r>
      <w:proofErr w:type="gramEnd"/>
      <w:r w:rsidRPr="00F125E3">
        <w:t xml:space="preserve"> report(s).</w:t>
      </w:r>
    </w:p>
    <w:p w:rsidR="001331E8" w:rsidRPr="00F125E3" w:rsidRDefault="001331E8" w:rsidP="003C6B87">
      <w:pPr>
        <w:pStyle w:val="AHPRANumberedsubheadinglevel1"/>
        <w:numPr>
          <w:ilvl w:val="0"/>
          <w:numId w:val="0"/>
        </w:numPr>
        <w:ind w:left="369" w:hanging="369"/>
        <w:rPr>
          <w:color w:val="auto"/>
          <w:lang w:val="en-US"/>
        </w:rPr>
      </w:pPr>
      <w:r w:rsidRPr="00F125E3">
        <w:rPr>
          <w:color w:val="auto"/>
          <w:lang w:val="en-US"/>
        </w:rPr>
        <w:t>Unsatisfactory performance</w:t>
      </w:r>
    </w:p>
    <w:p w:rsidR="001331E8" w:rsidRPr="00F125E3" w:rsidRDefault="001331E8" w:rsidP="001331E8">
      <w:pPr>
        <w:pStyle w:val="AHPRANumberedsubheadinglevel1"/>
        <w:numPr>
          <w:ilvl w:val="0"/>
          <w:numId w:val="0"/>
        </w:numPr>
        <w:rPr>
          <w:rFonts w:ascii="Times" w:hAnsi="Times"/>
          <w:b w:val="0"/>
          <w:color w:val="auto"/>
        </w:rPr>
      </w:pPr>
      <w:r w:rsidRPr="00F125E3">
        <w:rPr>
          <w:b w:val="0"/>
          <w:color w:val="auto"/>
        </w:rPr>
        <w:t xml:space="preserve">The nature, reasons and means to overcome unsatisfactory performance during the supervised practice program should be discussed and agreed between the </w:t>
      </w:r>
      <w:r w:rsidR="00024715" w:rsidRPr="00F125E3">
        <w:rPr>
          <w:b w:val="0"/>
          <w:color w:val="auto"/>
        </w:rPr>
        <w:t>supervisee and the supervisor. </w:t>
      </w:r>
      <w:r w:rsidRPr="00F125E3">
        <w:rPr>
          <w:b w:val="0"/>
          <w:color w:val="auto"/>
        </w:rPr>
        <w:t xml:space="preserve">The Board should be informed by the supervisor that the supervisee is not performing satisfactorily as soon as this becomes apparent. </w:t>
      </w:r>
      <w:r w:rsidR="001F4085">
        <w:rPr>
          <w:b w:val="0"/>
          <w:color w:val="auto"/>
        </w:rPr>
        <w:t>The s</w:t>
      </w:r>
      <w:r w:rsidR="00024715" w:rsidRPr="00F125E3">
        <w:rPr>
          <w:b w:val="0"/>
          <w:color w:val="auto"/>
        </w:rPr>
        <w:t>uperv</w:t>
      </w:r>
      <w:r w:rsidR="001F4085">
        <w:rPr>
          <w:b w:val="0"/>
          <w:color w:val="auto"/>
        </w:rPr>
        <w:t>ised practice p</w:t>
      </w:r>
      <w:r w:rsidR="00024715" w:rsidRPr="00F125E3">
        <w:rPr>
          <w:b w:val="0"/>
          <w:color w:val="auto"/>
        </w:rPr>
        <w:t xml:space="preserve">lan should be revised to address the performance areas that require improvement and resubmitted to the Board for approval. </w:t>
      </w:r>
      <w:r w:rsidRPr="00F125E3">
        <w:rPr>
          <w:b w:val="0"/>
          <w:color w:val="auto"/>
        </w:rPr>
        <w:t xml:space="preserve">The Board will determine any other requirements that the </w:t>
      </w:r>
      <w:r w:rsidR="00F11843" w:rsidRPr="00F125E3">
        <w:rPr>
          <w:b w:val="0"/>
          <w:color w:val="auto"/>
        </w:rPr>
        <w:t xml:space="preserve">supervisee </w:t>
      </w:r>
      <w:r w:rsidRPr="00F125E3">
        <w:rPr>
          <w:b w:val="0"/>
          <w:color w:val="auto"/>
        </w:rPr>
        <w:t xml:space="preserve">will be required to undertake to assist in the satisfactory completion of the supervised practice plan.   </w:t>
      </w:r>
    </w:p>
    <w:p w:rsidR="001331E8" w:rsidRPr="00F125E3" w:rsidRDefault="001331E8" w:rsidP="00DF040A">
      <w:pPr>
        <w:pStyle w:val="AHPRANumberedsubheadinglevel1"/>
        <w:numPr>
          <w:ilvl w:val="0"/>
          <w:numId w:val="0"/>
        </w:numPr>
        <w:ind w:left="369" w:hanging="369"/>
        <w:rPr>
          <w:color w:val="auto"/>
          <w:lang w:val="en-US"/>
        </w:rPr>
      </w:pPr>
      <w:r w:rsidRPr="00F125E3">
        <w:rPr>
          <w:color w:val="auto"/>
          <w:lang w:val="en-US"/>
        </w:rPr>
        <w:t xml:space="preserve">Dispute Resolution </w:t>
      </w:r>
    </w:p>
    <w:p w:rsidR="008528FF" w:rsidRDefault="001331E8" w:rsidP="00B377E8">
      <w:pPr>
        <w:spacing w:beforeLines="1" w:afterLines="1"/>
        <w:rPr>
          <w:rFonts w:ascii="Arial" w:hAnsi="Arial"/>
          <w:sz w:val="20"/>
          <w:szCs w:val="20"/>
        </w:rPr>
      </w:pPr>
      <w:r w:rsidRPr="00F125E3">
        <w:rPr>
          <w:rFonts w:ascii="Arial" w:hAnsi="Arial"/>
          <w:sz w:val="20"/>
          <w:szCs w:val="20"/>
        </w:rPr>
        <w:t>From time to time, and</w:t>
      </w:r>
      <w:r w:rsidR="00DF040A" w:rsidRPr="00F125E3">
        <w:rPr>
          <w:rFonts w:ascii="Arial" w:hAnsi="Arial"/>
          <w:sz w:val="20"/>
          <w:szCs w:val="20"/>
        </w:rPr>
        <w:t xml:space="preserve"> for a variety of reasons, the </w:t>
      </w:r>
      <w:r w:rsidRPr="00F125E3">
        <w:rPr>
          <w:rFonts w:ascii="Arial" w:hAnsi="Arial"/>
          <w:sz w:val="20"/>
          <w:szCs w:val="20"/>
        </w:rPr>
        <w:t>relationship between a supervisor and a supervisee may encounter difficulties</w:t>
      </w:r>
      <w:r w:rsidR="001F4085">
        <w:rPr>
          <w:rFonts w:ascii="Arial" w:hAnsi="Arial"/>
          <w:sz w:val="20"/>
          <w:szCs w:val="20"/>
        </w:rPr>
        <w:t>. In</w:t>
      </w:r>
      <w:r w:rsidR="00024715" w:rsidRPr="00F125E3">
        <w:rPr>
          <w:rFonts w:ascii="Arial" w:hAnsi="Arial"/>
          <w:sz w:val="20"/>
          <w:szCs w:val="20"/>
        </w:rPr>
        <w:t xml:space="preserve"> </w:t>
      </w:r>
      <w:r w:rsidR="00F11843" w:rsidRPr="00F125E3">
        <w:rPr>
          <w:rFonts w:ascii="Arial" w:hAnsi="Arial"/>
          <w:sz w:val="20"/>
          <w:szCs w:val="20"/>
        </w:rPr>
        <w:t>the first instance, attempts should be made to resolve</w:t>
      </w:r>
      <w:r w:rsidR="00F43F17" w:rsidRPr="00F125E3">
        <w:rPr>
          <w:rFonts w:ascii="Arial" w:hAnsi="Arial"/>
          <w:sz w:val="20"/>
          <w:szCs w:val="20"/>
        </w:rPr>
        <w:t xml:space="preserve"> </w:t>
      </w:r>
      <w:r w:rsidRPr="00F125E3">
        <w:rPr>
          <w:rFonts w:ascii="Arial" w:hAnsi="Arial"/>
          <w:sz w:val="20"/>
          <w:szCs w:val="20"/>
        </w:rPr>
        <w:t>the matter locally at the workplace</w:t>
      </w:r>
      <w:r w:rsidR="00024715" w:rsidRPr="00F125E3">
        <w:rPr>
          <w:rFonts w:ascii="Arial" w:hAnsi="Arial"/>
          <w:sz w:val="20"/>
          <w:szCs w:val="20"/>
        </w:rPr>
        <w:t xml:space="preserve">. </w:t>
      </w:r>
      <w:r w:rsidRPr="00F125E3">
        <w:rPr>
          <w:rFonts w:ascii="Arial" w:hAnsi="Arial"/>
          <w:sz w:val="20"/>
          <w:szCs w:val="20"/>
        </w:rPr>
        <w:t>In some workplaces, there may be organisational resources that can assist. Where issues are not able to be resolved, either the supervisor or the supervisee may contact the Board to advise them of the situation (see part 3 part 4 of these guidelines</w:t>
      </w:r>
      <w:r w:rsidR="001F4085">
        <w:rPr>
          <w:rFonts w:ascii="Arial" w:hAnsi="Arial"/>
          <w:sz w:val="20"/>
          <w:szCs w:val="20"/>
        </w:rPr>
        <w:t xml:space="preserve"> for the requirements and responsibilities of supervisors and supervisees</w:t>
      </w:r>
      <w:r w:rsidRPr="00F125E3">
        <w:rPr>
          <w:rFonts w:ascii="Arial" w:hAnsi="Arial"/>
          <w:sz w:val="20"/>
          <w:szCs w:val="20"/>
        </w:rPr>
        <w:t>). The Board would encourage that issues of this nature be addressed at as an early stage as possible.</w:t>
      </w:r>
    </w:p>
    <w:p w:rsidR="001331E8" w:rsidRPr="00F125E3" w:rsidRDefault="001331E8" w:rsidP="00DF040A">
      <w:pPr>
        <w:pStyle w:val="AHPRANumberedsubheadinglevel1"/>
      </w:pPr>
      <w:r w:rsidRPr="00F125E3">
        <w:t xml:space="preserve">Summary of procedures </w:t>
      </w:r>
    </w:p>
    <w:p w:rsidR="009E4EF5" w:rsidRDefault="009E4EF5" w:rsidP="001331E8">
      <w:pPr>
        <w:rPr>
          <w:rFonts w:ascii="Arial" w:hAnsi="Arial" w:cs="Arial"/>
          <w:bCs/>
          <w:sz w:val="20"/>
          <w:szCs w:val="20"/>
        </w:rPr>
      </w:pPr>
      <w:r>
        <w:rPr>
          <w:rFonts w:ascii="Arial" w:hAnsi="Arial" w:cs="Arial"/>
          <w:bCs/>
          <w:sz w:val="20"/>
          <w:szCs w:val="20"/>
        </w:rPr>
        <w:t>A diagrammatic representation of the responsibilities and documents to be submitted in the supervision process is provided for reference at Appendix 6.</w:t>
      </w:r>
    </w:p>
    <w:p w:rsidR="001331E8" w:rsidRPr="00F125E3" w:rsidRDefault="001331E8" w:rsidP="001331E8">
      <w:pPr>
        <w:rPr>
          <w:rFonts w:ascii="Arial" w:hAnsi="Arial" w:cs="Arial"/>
          <w:sz w:val="20"/>
          <w:szCs w:val="20"/>
        </w:rPr>
      </w:pPr>
      <w:r w:rsidRPr="00F125E3">
        <w:rPr>
          <w:rFonts w:ascii="Arial" w:hAnsi="Arial" w:cs="Arial"/>
          <w:bCs/>
          <w:sz w:val="20"/>
          <w:szCs w:val="20"/>
        </w:rPr>
        <w:t>Where supervision is a registration requirement, e.g. for limited or provisional registration, the following procedures apply:</w:t>
      </w:r>
    </w:p>
    <w:p w:rsidR="001331E8" w:rsidRPr="00F125E3" w:rsidRDefault="001331E8">
      <w:pPr>
        <w:pStyle w:val="AHPRASubheadinglevel2"/>
      </w:pPr>
      <w:r w:rsidRPr="00F125E3">
        <w:t>Before starting supervised practice</w:t>
      </w:r>
    </w:p>
    <w:p w:rsidR="001331E8" w:rsidRPr="00F125E3" w:rsidRDefault="001331E8" w:rsidP="001331E8">
      <w:pPr>
        <w:rPr>
          <w:rFonts w:ascii="Arial" w:hAnsi="Arial" w:cs="Arial"/>
          <w:bCs/>
          <w:sz w:val="20"/>
          <w:szCs w:val="20"/>
        </w:rPr>
      </w:pPr>
      <w:r w:rsidRPr="00F125E3">
        <w:rPr>
          <w:rFonts w:ascii="Arial" w:hAnsi="Arial" w:cs="Arial"/>
          <w:bCs/>
          <w:sz w:val="20"/>
          <w:szCs w:val="20"/>
        </w:rPr>
        <w:t>The prospective supervisor and supervisee must provide to the Board via AHPRA for its consideration:</w:t>
      </w:r>
    </w:p>
    <w:p w:rsidR="001331E8" w:rsidRPr="00F125E3" w:rsidRDefault="001331E8">
      <w:pPr>
        <w:pStyle w:val="AHPRABulletlevel1"/>
      </w:pPr>
      <w:r w:rsidRPr="00F125E3">
        <w:t>signed supervision agreement (see Appendix 2), and</w:t>
      </w:r>
    </w:p>
    <w:p w:rsidR="001331E8" w:rsidRPr="00F125E3" w:rsidDel="00F500B5" w:rsidRDefault="001331E8">
      <w:pPr>
        <w:pStyle w:val="AHPRABulletlevel1"/>
        <w:rPr>
          <w:bCs/>
        </w:rPr>
      </w:pPr>
      <w:proofErr w:type="gramStart"/>
      <w:r w:rsidRPr="00F125E3">
        <w:t>any</w:t>
      </w:r>
      <w:proofErr w:type="gramEnd"/>
      <w:r w:rsidRPr="00F125E3">
        <w:t xml:space="preserve"> other applicable documentation (e.g. registration application, position description, fees</w:t>
      </w:r>
      <w:r w:rsidR="001F4085">
        <w:t>, completion of an orientation to the Australian healthcare system report</w:t>
      </w:r>
      <w:r w:rsidRPr="00F125E3">
        <w:t>).</w:t>
      </w:r>
    </w:p>
    <w:p w:rsidR="001331E8" w:rsidRPr="00F125E3" w:rsidRDefault="00576C7B">
      <w:pPr>
        <w:pStyle w:val="AHPRASubheadinglevel2"/>
      </w:pPr>
      <w:r>
        <w:t xml:space="preserve">Prior to </w:t>
      </w:r>
      <w:r w:rsidR="00DD5C97">
        <w:t xml:space="preserve">practice </w:t>
      </w:r>
      <w:r>
        <w:t>or w</w:t>
      </w:r>
      <w:r w:rsidR="001331E8" w:rsidRPr="00F125E3">
        <w:t>ithin two weeks of commencement of practice</w:t>
      </w:r>
    </w:p>
    <w:p w:rsidR="001331E8" w:rsidRPr="00F125E3" w:rsidRDefault="001331E8" w:rsidP="001331E8">
      <w:pPr>
        <w:rPr>
          <w:rFonts w:ascii="Arial" w:hAnsi="Arial" w:cs="Arial"/>
          <w:bCs/>
          <w:sz w:val="20"/>
          <w:szCs w:val="20"/>
        </w:rPr>
      </w:pPr>
      <w:r w:rsidRPr="00F125E3">
        <w:rPr>
          <w:rFonts w:ascii="Arial" w:hAnsi="Arial" w:cs="Arial"/>
          <w:bCs/>
          <w:sz w:val="20"/>
          <w:szCs w:val="20"/>
        </w:rPr>
        <w:t>The supervisor and supervisee must provide to the Board for its consideration:</w:t>
      </w:r>
    </w:p>
    <w:p w:rsidR="001331E8" w:rsidRPr="00F125E3" w:rsidRDefault="001331E8">
      <w:pPr>
        <w:pStyle w:val="AHPRABulletlevel1"/>
        <w:spacing w:after="240"/>
        <w:rPr>
          <w:bCs/>
        </w:rPr>
      </w:pPr>
      <w:r w:rsidRPr="00F125E3">
        <w:rPr>
          <w:bCs/>
        </w:rPr>
        <w:t>a supervised practice plan setting out</w:t>
      </w:r>
      <w:r w:rsidRPr="00F125E3">
        <w:t xml:space="preserve"> objectives, levels, type and amount of supervision proposed, and how the supervisi</w:t>
      </w:r>
      <w:r w:rsidR="009D036C">
        <w:t>on is to occur (see Appendix 3: s</w:t>
      </w:r>
      <w:r w:rsidRPr="00F125E3">
        <w:t>upervised practice plan</w:t>
      </w:r>
      <w:r w:rsidR="009D036C">
        <w:t xml:space="preserve"> template</w:t>
      </w:r>
      <w:r w:rsidR="00F43F17" w:rsidRPr="00F125E3">
        <w:t>)</w:t>
      </w:r>
    </w:p>
    <w:p w:rsidR="001331E8" w:rsidRPr="00F125E3" w:rsidRDefault="001331E8" w:rsidP="001331E8">
      <w:pPr>
        <w:rPr>
          <w:rFonts w:ascii="Arial" w:hAnsi="Arial" w:cs="Arial"/>
          <w:bCs/>
          <w:sz w:val="20"/>
          <w:szCs w:val="20"/>
        </w:rPr>
      </w:pPr>
      <w:r w:rsidRPr="00F125E3">
        <w:rPr>
          <w:rFonts w:ascii="Arial" w:hAnsi="Arial" w:cs="Arial"/>
          <w:bCs/>
          <w:sz w:val="20"/>
          <w:szCs w:val="20"/>
        </w:rPr>
        <w:t>The Board may exercise its discretion in requiring different levels of supervision to those proposed in the supervised practice plan and make any other amendments to the plan as it sees fit.</w:t>
      </w:r>
    </w:p>
    <w:p w:rsidR="001331E8" w:rsidRPr="00F125E3" w:rsidRDefault="001331E8">
      <w:pPr>
        <w:pStyle w:val="AHPRANumberedsubheadinglevel1"/>
      </w:pPr>
      <w:r w:rsidRPr="00F125E3">
        <w:t>Assessment and reporting requirements</w:t>
      </w:r>
    </w:p>
    <w:p w:rsidR="001331E8" w:rsidRPr="00F125E3" w:rsidRDefault="001331E8" w:rsidP="001331E8">
      <w:pPr>
        <w:pStyle w:val="AHPRAbody"/>
      </w:pPr>
      <w:r w:rsidRPr="00F125E3">
        <w:t xml:space="preserve">It is expected that supervisors will monitor and assess supervisees on an ongoing basis. </w:t>
      </w:r>
    </w:p>
    <w:p w:rsidR="00EA4897" w:rsidRDefault="001331E8" w:rsidP="001331E8">
      <w:pPr>
        <w:pStyle w:val="AHPRAbody"/>
      </w:pPr>
      <w:r w:rsidRPr="00F125E3">
        <w:t>The</w:t>
      </w:r>
      <w:r w:rsidR="00EA4897">
        <w:t xml:space="preserve"> units that comprise the </w:t>
      </w:r>
      <w:r w:rsidRPr="00F125E3">
        <w:t>Performance Record for the Australian Competency Standards for Occupatio</w:t>
      </w:r>
      <w:r w:rsidR="00EA4897">
        <w:t>nal Therapists 2010 (PRACSOT) are</w:t>
      </w:r>
      <w:r w:rsidRPr="00F125E3">
        <w:t xml:space="preserve"> to be used </w:t>
      </w:r>
      <w:r w:rsidR="00EA4897">
        <w:t xml:space="preserve">as the basis for the assessment of competency in practice and are to be included in supervision reports (as set out in Section 3 of Appendix 3), unless otherwise agreed by the Board. </w:t>
      </w:r>
      <w:r w:rsidR="00470F6B">
        <w:t xml:space="preserve">The PRACSOT has been </w:t>
      </w:r>
      <w:r w:rsidR="00BC58B6">
        <w:t xml:space="preserve">developed </w:t>
      </w:r>
      <w:r w:rsidR="00470F6B">
        <w:t xml:space="preserve">as a reflective tool for use in conjunction with the Australian Minimum Competency Standards for New Graduate Occupational Therapists (ACSOT) </w:t>
      </w:r>
    </w:p>
    <w:p w:rsidR="001331E8" w:rsidRPr="00F125E3" w:rsidRDefault="001331E8">
      <w:pPr>
        <w:pStyle w:val="AHPRASubheading"/>
      </w:pPr>
      <w:r w:rsidRPr="00F125E3">
        <w:t>References</w:t>
      </w:r>
    </w:p>
    <w:p w:rsidR="001331E8" w:rsidRDefault="001331E8" w:rsidP="001331E8">
      <w:pPr>
        <w:autoSpaceDE w:val="0"/>
        <w:autoSpaceDN w:val="0"/>
        <w:adjustRightInd w:val="0"/>
        <w:spacing w:after="0"/>
        <w:rPr>
          <w:rFonts w:ascii="Arial" w:hAnsi="Arial" w:cs="Arial"/>
          <w:bCs/>
          <w:sz w:val="20"/>
          <w:szCs w:val="20"/>
        </w:rPr>
      </w:pPr>
      <w:proofErr w:type="gramStart"/>
      <w:r w:rsidRPr="00F125E3">
        <w:rPr>
          <w:rFonts w:ascii="Arial" w:hAnsi="Arial" w:cs="Arial"/>
          <w:bCs/>
          <w:sz w:val="20"/>
          <w:szCs w:val="20"/>
        </w:rPr>
        <w:t>Occupational Therapy Australia (2010).</w:t>
      </w:r>
      <w:proofErr w:type="gramEnd"/>
      <w:r w:rsidRPr="00F125E3">
        <w:rPr>
          <w:rFonts w:ascii="Arial" w:hAnsi="Arial" w:cs="Arial"/>
          <w:bCs/>
          <w:sz w:val="20"/>
          <w:szCs w:val="20"/>
        </w:rPr>
        <w:t xml:space="preserve"> </w:t>
      </w:r>
      <w:proofErr w:type="gramStart"/>
      <w:r w:rsidRPr="009C7038">
        <w:rPr>
          <w:rFonts w:ascii="Arial" w:hAnsi="Arial" w:cs="Arial"/>
          <w:bCs/>
          <w:i/>
          <w:sz w:val="20"/>
          <w:szCs w:val="20"/>
        </w:rPr>
        <w:t>Australian Minimum Competency Standards for New Graduate Occupational Therapists (ACSOT)</w:t>
      </w:r>
      <w:r w:rsidRPr="00F125E3">
        <w:rPr>
          <w:rFonts w:ascii="Arial" w:hAnsi="Arial" w:cs="Arial"/>
          <w:bCs/>
          <w:sz w:val="20"/>
          <w:szCs w:val="20"/>
        </w:rPr>
        <w:t>.</w:t>
      </w:r>
      <w:proofErr w:type="gramEnd"/>
      <w:r w:rsidRPr="00F125E3">
        <w:rPr>
          <w:rFonts w:ascii="Arial" w:hAnsi="Arial" w:cs="Arial"/>
          <w:bCs/>
          <w:sz w:val="20"/>
          <w:szCs w:val="20"/>
        </w:rPr>
        <w:t xml:space="preserve"> Brisbane: Occupational Therapy Australia Limited. </w:t>
      </w:r>
    </w:p>
    <w:p w:rsidR="00930F6F" w:rsidRDefault="00930F6F" w:rsidP="001331E8">
      <w:pPr>
        <w:autoSpaceDE w:val="0"/>
        <w:autoSpaceDN w:val="0"/>
        <w:adjustRightInd w:val="0"/>
        <w:spacing w:after="0"/>
        <w:rPr>
          <w:rFonts w:ascii="Arial" w:hAnsi="Arial" w:cs="Arial"/>
          <w:bCs/>
          <w:sz w:val="20"/>
          <w:szCs w:val="20"/>
        </w:rPr>
      </w:pPr>
    </w:p>
    <w:p w:rsidR="009C58B3" w:rsidRDefault="009C58B3" w:rsidP="001331E8">
      <w:pPr>
        <w:autoSpaceDE w:val="0"/>
        <w:autoSpaceDN w:val="0"/>
        <w:adjustRightInd w:val="0"/>
        <w:spacing w:after="0"/>
        <w:rPr>
          <w:rFonts w:ascii="Arial" w:hAnsi="Arial" w:cs="Arial"/>
          <w:bCs/>
          <w:sz w:val="20"/>
          <w:szCs w:val="20"/>
        </w:rPr>
      </w:pPr>
      <w:r>
        <w:rPr>
          <w:rFonts w:ascii="Arial" w:hAnsi="Arial" w:cs="Arial"/>
          <w:bCs/>
          <w:sz w:val="20"/>
          <w:szCs w:val="20"/>
        </w:rPr>
        <w:t xml:space="preserve">Occupational Therapy Australia (2010) </w:t>
      </w:r>
      <w:r w:rsidRPr="009C58B3">
        <w:rPr>
          <w:rFonts w:ascii="Arial" w:hAnsi="Arial" w:cs="Arial"/>
          <w:bCs/>
          <w:i/>
          <w:sz w:val="20"/>
          <w:szCs w:val="20"/>
        </w:rPr>
        <w:t>Performance Record for Australian Minimum Competency Standards for New Graduate Occupational Therapists</w:t>
      </w:r>
      <w:r>
        <w:rPr>
          <w:rFonts w:ascii="Arial" w:hAnsi="Arial" w:cs="Arial"/>
          <w:bCs/>
          <w:sz w:val="20"/>
          <w:szCs w:val="20"/>
        </w:rPr>
        <w:t xml:space="preserve"> (PRACSOT). The development of the PRACSOT has been based upon the Review of the Australian OT Competency Standards: Carrick DBI Project (Review) that included recommendations that the utility of the Australian Minimum Competency Standards be improved (Rodger, Clark, Banks, O’Brien &amp; Martinez, 2009). </w:t>
      </w:r>
    </w:p>
    <w:p w:rsidR="00930F6F" w:rsidRPr="00930F6F" w:rsidRDefault="00930F6F" w:rsidP="001331E8">
      <w:pPr>
        <w:autoSpaceDE w:val="0"/>
        <w:autoSpaceDN w:val="0"/>
        <w:adjustRightInd w:val="0"/>
        <w:spacing w:after="0"/>
        <w:rPr>
          <w:rFonts w:ascii="Arial" w:hAnsi="Arial" w:cs="Arial"/>
          <w:bCs/>
          <w:sz w:val="20"/>
          <w:szCs w:val="20"/>
        </w:rPr>
      </w:pPr>
    </w:p>
    <w:p w:rsidR="001331E8" w:rsidRPr="00F125E3" w:rsidRDefault="001331E8" w:rsidP="001331E8">
      <w:pPr>
        <w:pStyle w:val="ColorfulList-Accent11"/>
        <w:ind w:left="0"/>
        <w:contextualSpacing w:val="0"/>
        <w:rPr>
          <w:rFonts w:ascii="Arial" w:hAnsi="Arial" w:cs="Arial"/>
          <w:sz w:val="20"/>
          <w:szCs w:val="20"/>
        </w:rPr>
      </w:pPr>
      <w:r w:rsidRPr="00F125E3">
        <w:rPr>
          <w:rFonts w:ascii="Arial" w:hAnsi="Arial" w:cs="Arial"/>
          <w:sz w:val="20"/>
          <w:szCs w:val="20"/>
        </w:rPr>
        <w:t>Health Workforce Australia is undertaking a range of work on clinical supervision which may include some useful references (</w:t>
      </w:r>
      <w:hyperlink r:id="rId7" w:history="1">
        <w:r w:rsidRPr="00F125E3">
          <w:rPr>
            <w:rStyle w:val="Hyperlink"/>
            <w:rFonts w:ascii="Arial" w:hAnsi="Arial" w:cs="Arial"/>
            <w:sz w:val="20"/>
            <w:szCs w:val="20"/>
          </w:rPr>
          <w:t>www.hwa.gov.au/work-programs/clinical-training-reform/clinical-supervision-support-program</w:t>
        </w:r>
      </w:hyperlink>
      <w:r w:rsidRPr="00F125E3">
        <w:rPr>
          <w:rFonts w:ascii="Arial" w:hAnsi="Arial" w:cs="Arial"/>
          <w:sz w:val="20"/>
          <w:szCs w:val="20"/>
        </w:rPr>
        <w:t>).</w:t>
      </w:r>
    </w:p>
    <w:p w:rsidR="009C58B3" w:rsidRDefault="009C58B3" w:rsidP="001331E8">
      <w:pPr>
        <w:pStyle w:val="ColorfulList-Accent11"/>
        <w:ind w:left="0"/>
        <w:contextualSpacing w:val="0"/>
        <w:rPr>
          <w:rFonts w:ascii="Arial" w:hAnsi="Arial" w:cs="Arial"/>
          <w:sz w:val="20"/>
          <w:szCs w:val="20"/>
        </w:rPr>
      </w:pPr>
    </w:p>
    <w:p w:rsidR="009C58B3" w:rsidRPr="00F125E3" w:rsidRDefault="009C58B3" w:rsidP="001331E8">
      <w:pPr>
        <w:pStyle w:val="ColorfulList-Accent11"/>
        <w:ind w:left="0"/>
        <w:contextualSpacing w:val="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8"/>
      </w:tblGrid>
      <w:tr w:rsidR="001331E8" w:rsidRPr="00F125E3">
        <w:tc>
          <w:tcPr>
            <w:tcW w:w="8308" w:type="dxa"/>
            <w:vAlign w:val="center"/>
          </w:tcPr>
          <w:p w:rsidR="001331E8" w:rsidRPr="00F125E3" w:rsidRDefault="001331E8" w:rsidP="001331E8">
            <w:pPr>
              <w:rPr>
                <w:rFonts w:ascii="Arial" w:hAnsi="Arial" w:cs="Arial"/>
                <w:sz w:val="20"/>
                <w:szCs w:val="20"/>
              </w:rPr>
            </w:pPr>
            <w:r w:rsidRPr="00F125E3">
              <w:rPr>
                <w:rFonts w:ascii="Arial" w:hAnsi="Arial" w:cs="Arial"/>
                <w:b/>
                <w:bCs/>
                <w:sz w:val="20"/>
                <w:szCs w:val="20"/>
              </w:rPr>
              <w:t>Date of issue</w:t>
            </w:r>
            <w:r w:rsidRPr="00F125E3">
              <w:rPr>
                <w:rFonts w:ascii="Arial" w:hAnsi="Arial" w:cs="Arial"/>
                <w:sz w:val="20"/>
                <w:szCs w:val="20"/>
              </w:rPr>
              <w:t>:   1 July 2012</w:t>
            </w:r>
          </w:p>
        </w:tc>
      </w:tr>
      <w:tr w:rsidR="001331E8" w:rsidRPr="00F125E3">
        <w:tc>
          <w:tcPr>
            <w:tcW w:w="8308" w:type="dxa"/>
            <w:vAlign w:val="center"/>
          </w:tcPr>
          <w:p w:rsidR="001331E8" w:rsidRPr="00F125E3" w:rsidRDefault="001331E8" w:rsidP="001331E8">
            <w:pPr>
              <w:rPr>
                <w:rFonts w:ascii="Arial" w:hAnsi="Arial" w:cs="Arial"/>
                <w:b/>
                <w:bCs/>
                <w:sz w:val="20"/>
                <w:szCs w:val="20"/>
              </w:rPr>
            </w:pPr>
            <w:r w:rsidRPr="00F125E3">
              <w:rPr>
                <w:rFonts w:ascii="Arial" w:hAnsi="Arial" w:cs="Arial"/>
                <w:b/>
                <w:bCs/>
                <w:sz w:val="20"/>
                <w:szCs w:val="20"/>
              </w:rPr>
              <w:t xml:space="preserve">Date of review:  </w:t>
            </w:r>
            <w:r w:rsidRPr="00F125E3">
              <w:rPr>
                <w:rFonts w:ascii="Arial" w:hAnsi="Arial" w:cs="Arial"/>
                <w:sz w:val="20"/>
                <w:szCs w:val="20"/>
              </w:rPr>
              <w:t>This guideline will be reviewed at least every three years</w:t>
            </w:r>
          </w:p>
        </w:tc>
      </w:tr>
      <w:tr w:rsidR="001331E8" w:rsidRPr="00F125E3">
        <w:tc>
          <w:tcPr>
            <w:tcW w:w="8308" w:type="dxa"/>
            <w:vAlign w:val="center"/>
          </w:tcPr>
          <w:p w:rsidR="001331E8" w:rsidRPr="00F125E3" w:rsidRDefault="001331E8" w:rsidP="00A20325">
            <w:pPr>
              <w:rPr>
                <w:rFonts w:ascii="Arial" w:hAnsi="Arial" w:cs="Arial"/>
                <w:bCs/>
                <w:sz w:val="20"/>
                <w:szCs w:val="20"/>
              </w:rPr>
            </w:pPr>
            <w:r w:rsidRPr="00F125E3">
              <w:rPr>
                <w:rFonts w:ascii="Arial" w:hAnsi="Arial" w:cs="Arial"/>
                <w:b/>
                <w:bCs/>
                <w:sz w:val="20"/>
                <w:szCs w:val="20"/>
              </w:rPr>
              <w:t xml:space="preserve">Last reviewed:  </w:t>
            </w:r>
            <w:r w:rsidR="00792320">
              <w:rPr>
                <w:rFonts w:ascii="Arial" w:hAnsi="Arial" w:cs="Arial"/>
                <w:bCs/>
                <w:sz w:val="20"/>
                <w:szCs w:val="20"/>
              </w:rPr>
              <w:t>29 August 2014</w:t>
            </w:r>
          </w:p>
        </w:tc>
      </w:tr>
    </w:tbl>
    <w:p w:rsidR="001331E8" w:rsidRPr="00F125E3" w:rsidRDefault="001331E8" w:rsidP="001331E8">
      <w:pPr>
        <w:rPr>
          <w:rFonts w:ascii="Arial" w:hAnsi="Arial" w:cs="Arial"/>
          <w:b/>
          <w:color w:val="008EC4"/>
          <w:sz w:val="20"/>
          <w:szCs w:val="20"/>
        </w:rPr>
      </w:pPr>
    </w:p>
    <w:p w:rsidR="00D95CF4" w:rsidRDefault="00D95CF4">
      <w:pPr>
        <w:pStyle w:val="AHPRADocumentsubheading"/>
        <w:sectPr w:rsidR="00D95CF4" w:rsidSect="00142BD0">
          <w:headerReference w:type="even" r:id="rId8"/>
          <w:headerReference w:type="default" r:id="rId9"/>
          <w:footerReference w:type="even" r:id="rId10"/>
          <w:footerReference w:type="default" r:id="rId11"/>
          <w:headerReference w:type="first" r:id="rId12"/>
          <w:footerReference w:type="first" r:id="rId13"/>
          <w:type w:val="continuous"/>
          <w:pgSz w:w="11900" w:h="16840" w:code="9"/>
          <w:pgMar w:top="961" w:right="1270" w:bottom="1560" w:left="1134" w:header="284" w:footer="62" w:gutter="0"/>
          <w:cols w:space="708"/>
          <w:titlePg/>
          <w:docGrid w:linePitch="326"/>
        </w:sectPr>
      </w:pPr>
    </w:p>
    <w:p w:rsidR="001331E8" w:rsidRPr="00F125E3" w:rsidRDefault="001331E8">
      <w:pPr>
        <w:pStyle w:val="AHPRADocumentsubheading"/>
      </w:pPr>
      <w:r w:rsidRPr="00F125E3">
        <w:t>Appendix 1: relevant sections of the National Law</w:t>
      </w:r>
    </w:p>
    <w:p w:rsidR="001331E8" w:rsidRPr="00F125E3" w:rsidRDefault="001331E8">
      <w:pPr>
        <w:pStyle w:val="AHPRASubheading"/>
        <w:rPr>
          <w:bCs/>
          <w:iCs/>
          <w:lang w:val="en-US"/>
        </w:rPr>
      </w:pPr>
      <w:r w:rsidRPr="00F125E3">
        <w:rPr>
          <w:bCs/>
          <w:iCs/>
          <w:lang w:val="en-US"/>
        </w:rPr>
        <w:t>Health Practitioner Regulation National Law</w:t>
      </w:r>
      <w:r w:rsidRPr="00F125E3">
        <w:rPr>
          <w:rStyle w:val="FootnoteReference"/>
          <w:rFonts w:cs="Arial"/>
          <w:bCs/>
          <w:szCs w:val="20"/>
        </w:rPr>
        <w:footnoteReference w:id="12"/>
      </w:r>
    </w:p>
    <w:p w:rsidR="001331E8" w:rsidRPr="00F125E3" w:rsidRDefault="001331E8" w:rsidP="001331E8">
      <w:pPr>
        <w:autoSpaceDE w:val="0"/>
        <w:autoSpaceDN w:val="0"/>
        <w:adjustRightInd w:val="0"/>
        <w:spacing w:after="0"/>
        <w:rPr>
          <w:rFonts w:ascii="Arial" w:hAnsi="Arial" w:cs="Arial"/>
          <w:b/>
          <w:bCs/>
          <w:sz w:val="20"/>
          <w:szCs w:val="20"/>
          <w:lang w:val="en-US"/>
        </w:rPr>
      </w:pPr>
      <w:r w:rsidRPr="00F125E3">
        <w:rPr>
          <w:rFonts w:ascii="Arial" w:hAnsi="Arial" w:cs="Arial"/>
          <w:b/>
          <w:bCs/>
          <w:sz w:val="20"/>
          <w:szCs w:val="20"/>
          <w:lang w:val="en-US"/>
        </w:rPr>
        <w:t>General provisions</w:t>
      </w:r>
    </w:p>
    <w:p w:rsidR="001331E8" w:rsidRPr="00F125E3" w:rsidRDefault="001331E8" w:rsidP="001331E8">
      <w:pPr>
        <w:autoSpaceDE w:val="0"/>
        <w:autoSpaceDN w:val="0"/>
        <w:adjustRightInd w:val="0"/>
        <w:spacing w:after="0"/>
        <w:rPr>
          <w:rFonts w:ascii="Arial" w:hAnsi="Arial" w:cs="Arial"/>
          <w:b/>
          <w:bCs/>
          <w:sz w:val="20"/>
          <w:szCs w:val="20"/>
          <w:lang w:val="en-US"/>
        </w:rPr>
      </w:pPr>
    </w:p>
    <w:p w:rsidR="001331E8" w:rsidRPr="00F125E3" w:rsidRDefault="001331E8" w:rsidP="001331E8">
      <w:pPr>
        <w:autoSpaceDE w:val="0"/>
        <w:autoSpaceDN w:val="0"/>
        <w:adjustRightInd w:val="0"/>
        <w:spacing w:after="0"/>
        <w:rPr>
          <w:rFonts w:ascii="Arial" w:hAnsi="Arial" w:cs="Arial"/>
          <w:b/>
          <w:bCs/>
          <w:sz w:val="20"/>
          <w:szCs w:val="20"/>
          <w:lang w:val="en-US"/>
        </w:rPr>
      </w:pPr>
      <w:r w:rsidRPr="00F125E3">
        <w:rPr>
          <w:rFonts w:ascii="Arial" w:hAnsi="Arial" w:cs="Arial"/>
          <w:b/>
          <w:bCs/>
          <w:sz w:val="20"/>
          <w:szCs w:val="20"/>
          <w:lang w:val="en-US"/>
        </w:rPr>
        <w:t>Division 3 Registration standards and codes and guidelines</w:t>
      </w:r>
    </w:p>
    <w:p w:rsidR="001331E8" w:rsidRPr="00F125E3" w:rsidRDefault="001331E8" w:rsidP="001331E8">
      <w:pPr>
        <w:autoSpaceDE w:val="0"/>
        <w:autoSpaceDN w:val="0"/>
        <w:adjustRightInd w:val="0"/>
        <w:spacing w:after="0"/>
        <w:rPr>
          <w:rFonts w:ascii="Arial" w:hAnsi="Arial" w:cs="Arial"/>
          <w:b/>
          <w:bCs/>
          <w:sz w:val="20"/>
          <w:szCs w:val="20"/>
          <w:lang w:val="en-US"/>
        </w:rPr>
      </w:pPr>
    </w:p>
    <w:p w:rsidR="001331E8" w:rsidRPr="00F125E3" w:rsidRDefault="001331E8" w:rsidP="001331E8">
      <w:pPr>
        <w:autoSpaceDE w:val="0"/>
        <w:autoSpaceDN w:val="0"/>
        <w:adjustRightInd w:val="0"/>
        <w:spacing w:after="0"/>
        <w:rPr>
          <w:rFonts w:ascii="Arial" w:hAnsi="Arial" w:cs="Arial"/>
          <w:b/>
          <w:bCs/>
          <w:sz w:val="20"/>
          <w:szCs w:val="20"/>
          <w:lang w:val="en-US"/>
        </w:rPr>
      </w:pPr>
      <w:r w:rsidRPr="00F125E3">
        <w:rPr>
          <w:rFonts w:ascii="Arial" w:hAnsi="Arial" w:cs="Arial"/>
          <w:b/>
          <w:bCs/>
          <w:sz w:val="20"/>
          <w:szCs w:val="20"/>
          <w:lang w:val="en-US"/>
        </w:rPr>
        <w:t>39 Codes and guidelines</w:t>
      </w:r>
    </w:p>
    <w:p w:rsidR="001331E8" w:rsidRPr="00F125E3" w:rsidRDefault="001331E8" w:rsidP="001331E8">
      <w:pPr>
        <w:autoSpaceDE w:val="0"/>
        <w:autoSpaceDN w:val="0"/>
        <w:adjustRightInd w:val="0"/>
        <w:spacing w:after="0"/>
        <w:rPr>
          <w:rFonts w:ascii="Arial" w:hAnsi="Arial" w:cs="Arial"/>
          <w:b/>
          <w:bCs/>
          <w:sz w:val="20"/>
          <w:szCs w:val="20"/>
          <w:lang w:val="en-US"/>
        </w:rPr>
      </w:pPr>
    </w:p>
    <w:p w:rsidR="001331E8" w:rsidRPr="00F125E3" w:rsidRDefault="001331E8" w:rsidP="001331E8">
      <w:pPr>
        <w:autoSpaceDE w:val="0"/>
        <w:autoSpaceDN w:val="0"/>
        <w:adjustRightInd w:val="0"/>
        <w:spacing w:after="0"/>
        <w:rPr>
          <w:rFonts w:ascii="Arial" w:hAnsi="Arial" w:cs="Arial"/>
          <w:sz w:val="20"/>
          <w:szCs w:val="20"/>
          <w:lang w:val="en-US"/>
        </w:rPr>
      </w:pPr>
      <w:r w:rsidRPr="00F125E3">
        <w:rPr>
          <w:rFonts w:ascii="Arial" w:hAnsi="Arial" w:cs="Arial"/>
          <w:sz w:val="20"/>
          <w:szCs w:val="20"/>
          <w:lang w:val="en-US"/>
        </w:rPr>
        <w:t>A National Board may develop and approve codes and guidelines —</w:t>
      </w:r>
    </w:p>
    <w:p w:rsidR="001331E8" w:rsidRPr="00F125E3" w:rsidRDefault="001331E8" w:rsidP="001331E8">
      <w:pPr>
        <w:autoSpaceDE w:val="0"/>
        <w:autoSpaceDN w:val="0"/>
        <w:adjustRightInd w:val="0"/>
        <w:spacing w:after="0"/>
        <w:rPr>
          <w:rFonts w:ascii="Arial" w:hAnsi="Arial" w:cs="Arial"/>
          <w:sz w:val="20"/>
          <w:szCs w:val="20"/>
          <w:lang w:val="en-US"/>
        </w:rPr>
      </w:pPr>
    </w:p>
    <w:p w:rsidR="001331E8" w:rsidRPr="00F125E3" w:rsidRDefault="001331E8" w:rsidP="001331E8">
      <w:pPr>
        <w:autoSpaceDE w:val="0"/>
        <w:autoSpaceDN w:val="0"/>
        <w:adjustRightInd w:val="0"/>
        <w:spacing w:after="0"/>
        <w:rPr>
          <w:rFonts w:ascii="Arial" w:hAnsi="Arial" w:cs="Arial"/>
          <w:sz w:val="20"/>
          <w:szCs w:val="20"/>
          <w:lang w:val="en-US"/>
        </w:rPr>
      </w:pPr>
      <w:r w:rsidRPr="00F125E3">
        <w:rPr>
          <w:rFonts w:ascii="Arial" w:hAnsi="Arial" w:cs="Arial"/>
          <w:sz w:val="20"/>
          <w:szCs w:val="20"/>
          <w:lang w:val="en-US"/>
        </w:rPr>
        <w:t xml:space="preserve">(a) </w:t>
      </w:r>
      <w:proofErr w:type="gramStart"/>
      <w:r w:rsidRPr="00F125E3">
        <w:rPr>
          <w:rFonts w:ascii="Arial" w:hAnsi="Arial" w:cs="Arial"/>
          <w:sz w:val="20"/>
          <w:szCs w:val="20"/>
          <w:lang w:val="en-US"/>
        </w:rPr>
        <w:t>to</w:t>
      </w:r>
      <w:proofErr w:type="gramEnd"/>
      <w:r w:rsidRPr="00F125E3">
        <w:rPr>
          <w:rFonts w:ascii="Arial" w:hAnsi="Arial" w:cs="Arial"/>
          <w:sz w:val="20"/>
          <w:szCs w:val="20"/>
          <w:lang w:val="en-US"/>
        </w:rPr>
        <w:t xml:space="preserve"> provide guidance to the health practitioners it registers; and</w:t>
      </w:r>
    </w:p>
    <w:p w:rsidR="001331E8" w:rsidRPr="00F125E3" w:rsidRDefault="001331E8" w:rsidP="001331E8">
      <w:pPr>
        <w:autoSpaceDE w:val="0"/>
        <w:autoSpaceDN w:val="0"/>
        <w:adjustRightInd w:val="0"/>
        <w:spacing w:after="0"/>
        <w:rPr>
          <w:rFonts w:ascii="Arial" w:hAnsi="Arial" w:cs="Arial"/>
          <w:sz w:val="20"/>
          <w:szCs w:val="20"/>
          <w:lang w:val="en-US"/>
        </w:rPr>
      </w:pPr>
    </w:p>
    <w:p w:rsidR="001331E8" w:rsidRPr="00F125E3" w:rsidRDefault="001331E8" w:rsidP="001331E8">
      <w:pPr>
        <w:autoSpaceDE w:val="0"/>
        <w:autoSpaceDN w:val="0"/>
        <w:adjustRightInd w:val="0"/>
        <w:spacing w:after="0"/>
        <w:rPr>
          <w:rFonts w:ascii="Arial" w:hAnsi="Arial" w:cs="Arial"/>
          <w:sz w:val="20"/>
          <w:szCs w:val="20"/>
          <w:lang w:val="en-US"/>
        </w:rPr>
      </w:pPr>
      <w:r w:rsidRPr="00F125E3">
        <w:rPr>
          <w:rFonts w:ascii="Arial" w:hAnsi="Arial" w:cs="Arial"/>
          <w:sz w:val="20"/>
          <w:szCs w:val="20"/>
          <w:lang w:val="en-US"/>
        </w:rPr>
        <w:t xml:space="preserve">(b) </w:t>
      </w:r>
      <w:proofErr w:type="gramStart"/>
      <w:r w:rsidRPr="00F125E3">
        <w:rPr>
          <w:rFonts w:ascii="Arial" w:hAnsi="Arial" w:cs="Arial"/>
          <w:sz w:val="20"/>
          <w:szCs w:val="20"/>
          <w:lang w:val="en-US"/>
        </w:rPr>
        <w:t>about</w:t>
      </w:r>
      <w:proofErr w:type="gramEnd"/>
      <w:r w:rsidRPr="00F125E3">
        <w:rPr>
          <w:rFonts w:ascii="Arial" w:hAnsi="Arial" w:cs="Arial"/>
          <w:sz w:val="20"/>
          <w:szCs w:val="20"/>
          <w:lang w:val="en-US"/>
        </w:rPr>
        <w:t xml:space="preserve"> other matters relevant to the exercise of its functions.</w:t>
      </w:r>
    </w:p>
    <w:p w:rsidR="001331E8" w:rsidRPr="00F125E3" w:rsidRDefault="001331E8" w:rsidP="001331E8">
      <w:pPr>
        <w:autoSpaceDE w:val="0"/>
        <w:autoSpaceDN w:val="0"/>
        <w:adjustRightInd w:val="0"/>
        <w:spacing w:after="0"/>
        <w:rPr>
          <w:rFonts w:ascii="Arial" w:hAnsi="Arial" w:cs="Arial"/>
          <w:sz w:val="20"/>
          <w:szCs w:val="20"/>
          <w:lang w:val="en-US"/>
        </w:rPr>
      </w:pPr>
    </w:p>
    <w:p w:rsidR="001331E8" w:rsidRPr="00F125E3" w:rsidRDefault="001331E8" w:rsidP="001331E8">
      <w:pPr>
        <w:autoSpaceDE w:val="0"/>
        <w:autoSpaceDN w:val="0"/>
        <w:adjustRightInd w:val="0"/>
        <w:spacing w:after="0"/>
        <w:rPr>
          <w:rFonts w:ascii="Arial" w:hAnsi="Arial" w:cs="Arial"/>
          <w:sz w:val="20"/>
          <w:szCs w:val="20"/>
          <w:lang w:val="en-US"/>
        </w:rPr>
      </w:pPr>
      <w:r w:rsidRPr="00F125E3">
        <w:rPr>
          <w:rFonts w:ascii="Arial" w:hAnsi="Arial" w:cs="Arial"/>
          <w:bCs/>
          <w:sz w:val="20"/>
          <w:szCs w:val="20"/>
          <w:lang w:val="en-US"/>
        </w:rPr>
        <w:t>Example:</w:t>
      </w:r>
      <w:r w:rsidRPr="00F125E3">
        <w:rPr>
          <w:rFonts w:ascii="Arial" w:hAnsi="Arial" w:cs="Arial"/>
          <w:b/>
          <w:bCs/>
          <w:sz w:val="20"/>
          <w:szCs w:val="20"/>
          <w:lang w:val="en-US"/>
        </w:rPr>
        <w:t xml:space="preserve"> </w:t>
      </w:r>
      <w:r w:rsidRPr="00F125E3">
        <w:rPr>
          <w:rFonts w:ascii="Arial" w:hAnsi="Arial" w:cs="Arial"/>
          <w:sz w:val="20"/>
          <w:szCs w:val="20"/>
          <w:lang w:val="en-US"/>
        </w:rPr>
        <w:t>A National Board may develop guidelines about the advertising of regulated health services by health practitioners registered by the Board or other persons for the purposes of section 133.</w:t>
      </w:r>
    </w:p>
    <w:p w:rsidR="001331E8" w:rsidRPr="00F125E3" w:rsidRDefault="001331E8" w:rsidP="001331E8">
      <w:pPr>
        <w:autoSpaceDE w:val="0"/>
        <w:autoSpaceDN w:val="0"/>
        <w:adjustRightInd w:val="0"/>
        <w:spacing w:after="0"/>
        <w:rPr>
          <w:rFonts w:ascii="Arial" w:hAnsi="Arial" w:cs="Arial"/>
          <w:sz w:val="20"/>
          <w:szCs w:val="20"/>
          <w:lang w:val="en-US"/>
        </w:rPr>
      </w:pPr>
    </w:p>
    <w:p w:rsidR="001331E8" w:rsidRPr="00F125E3" w:rsidRDefault="001331E8" w:rsidP="001331E8">
      <w:pPr>
        <w:autoSpaceDE w:val="0"/>
        <w:autoSpaceDN w:val="0"/>
        <w:adjustRightInd w:val="0"/>
        <w:spacing w:after="0"/>
        <w:rPr>
          <w:rFonts w:ascii="Arial" w:hAnsi="Arial" w:cs="Arial"/>
          <w:b/>
          <w:sz w:val="20"/>
          <w:szCs w:val="20"/>
          <w:lang w:val="en-US"/>
        </w:rPr>
      </w:pPr>
      <w:r w:rsidRPr="00F125E3">
        <w:rPr>
          <w:rFonts w:ascii="Arial" w:hAnsi="Arial" w:cs="Arial"/>
          <w:b/>
          <w:sz w:val="20"/>
          <w:szCs w:val="20"/>
          <w:lang w:val="en-US"/>
        </w:rPr>
        <w:t>40 Consultation about registration standards, codes and guidelines</w:t>
      </w:r>
    </w:p>
    <w:p w:rsidR="001331E8" w:rsidRPr="00F125E3" w:rsidRDefault="001331E8" w:rsidP="001331E8">
      <w:pPr>
        <w:autoSpaceDE w:val="0"/>
        <w:autoSpaceDN w:val="0"/>
        <w:adjustRightInd w:val="0"/>
        <w:spacing w:after="0"/>
        <w:rPr>
          <w:rFonts w:ascii="Arial" w:hAnsi="Arial" w:cs="Arial"/>
          <w:sz w:val="20"/>
          <w:szCs w:val="20"/>
          <w:lang w:val="en-US"/>
        </w:rPr>
      </w:pPr>
    </w:p>
    <w:p w:rsidR="001331E8" w:rsidRPr="00F125E3" w:rsidRDefault="001331E8" w:rsidP="001331E8">
      <w:pPr>
        <w:autoSpaceDE w:val="0"/>
        <w:autoSpaceDN w:val="0"/>
        <w:adjustRightInd w:val="0"/>
        <w:spacing w:after="0"/>
        <w:rPr>
          <w:rFonts w:ascii="Arial" w:hAnsi="Arial" w:cs="Arial"/>
          <w:sz w:val="20"/>
          <w:szCs w:val="20"/>
          <w:lang w:val="en-US"/>
        </w:rPr>
      </w:pPr>
      <w:r w:rsidRPr="00F125E3">
        <w:rPr>
          <w:rFonts w:ascii="Arial" w:hAnsi="Arial" w:cs="Arial"/>
          <w:sz w:val="20"/>
          <w:szCs w:val="20"/>
          <w:lang w:val="en-US"/>
        </w:rPr>
        <w:t>(1) If a National Board develops a registration standard or a code or guideline, it must ensure there is wide ranging consultation about its content.</w:t>
      </w:r>
    </w:p>
    <w:p w:rsidR="001331E8" w:rsidRPr="00F125E3" w:rsidRDefault="001331E8" w:rsidP="001331E8">
      <w:pPr>
        <w:autoSpaceDE w:val="0"/>
        <w:autoSpaceDN w:val="0"/>
        <w:adjustRightInd w:val="0"/>
        <w:spacing w:after="0"/>
        <w:rPr>
          <w:rFonts w:ascii="Arial" w:hAnsi="Arial" w:cs="Arial"/>
          <w:sz w:val="20"/>
          <w:szCs w:val="20"/>
          <w:lang w:val="en-US"/>
        </w:rPr>
      </w:pPr>
    </w:p>
    <w:p w:rsidR="001331E8" w:rsidRPr="00F125E3" w:rsidRDefault="001331E8" w:rsidP="001331E8">
      <w:pPr>
        <w:autoSpaceDE w:val="0"/>
        <w:autoSpaceDN w:val="0"/>
        <w:adjustRightInd w:val="0"/>
        <w:spacing w:after="0"/>
        <w:rPr>
          <w:rFonts w:ascii="Arial" w:hAnsi="Arial" w:cs="Arial"/>
          <w:sz w:val="20"/>
          <w:szCs w:val="20"/>
          <w:lang w:val="en-US"/>
        </w:rPr>
      </w:pPr>
      <w:r w:rsidRPr="00F125E3">
        <w:rPr>
          <w:rFonts w:ascii="Arial" w:hAnsi="Arial" w:cs="Arial"/>
          <w:sz w:val="20"/>
          <w:szCs w:val="20"/>
          <w:lang w:val="en-US"/>
        </w:rPr>
        <w:t>(2) A contravention of subsection (1) does not invalidate a registration standard, code or guideline.</w:t>
      </w:r>
    </w:p>
    <w:p w:rsidR="001331E8" w:rsidRPr="00F125E3" w:rsidRDefault="001331E8" w:rsidP="001331E8">
      <w:pPr>
        <w:autoSpaceDE w:val="0"/>
        <w:autoSpaceDN w:val="0"/>
        <w:adjustRightInd w:val="0"/>
        <w:spacing w:after="0"/>
        <w:rPr>
          <w:rFonts w:ascii="Arial" w:hAnsi="Arial" w:cs="Arial"/>
          <w:sz w:val="20"/>
          <w:szCs w:val="20"/>
          <w:lang w:val="en-US"/>
        </w:rPr>
      </w:pPr>
    </w:p>
    <w:p w:rsidR="001331E8" w:rsidRPr="00F125E3" w:rsidRDefault="001331E8" w:rsidP="001331E8">
      <w:pPr>
        <w:autoSpaceDE w:val="0"/>
        <w:autoSpaceDN w:val="0"/>
        <w:adjustRightInd w:val="0"/>
        <w:spacing w:after="0"/>
        <w:rPr>
          <w:rFonts w:ascii="Arial" w:hAnsi="Arial" w:cs="Arial"/>
          <w:sz w:val="20"/>
          <w:szCs w:val="20"/>
          <w:lang w:val="en-US"/>
        </w:rPr>
      </w:pPr>
      <w:r w:rsidRPr="00F125E3">
        <w:rPr>
          <w:rFonts w:ascii="Arial" w:hAnsi="Arial" w:cs="Arial"/>
          <w:sz w:val="20"/>
          <w:szCs w:val="20"/>
          <w:lang w:val="en-US"/>
        </w:rPr>
        <w:t>(3) The following must be published on a National Board’s website —</w:t>
      </w:r>
    </w:p>
    <w:p w:rsidR="001331E8" w:rsidRPr="00F125E3" w:rsidRDefault="001331E8" w:rsidP="001331E8">
      <w:pPr>
        <w:autoSpaceDE w:val="0"/>
        <w:autoSpaceDN w:val="0"/>
        <w:adjustRightInd w:val="0"/>
        <w:spacing w:after="0"/>
        <w:rPr>
          <w:rFonts w:ascii="Arial" w:hAnsi="Arial" w:cs="Arial"/>
          <w:sz w:val="20"/>
          <w:szCs w:val="20"/>
          <w:lang w:val="en-US"/>
        </w:rPr>
      </w:pPr>
    </w:p>
    <w:p w:rsidR="001331E8" w:rsidRPr="00F125E3" w:rsidRDefault="001331E8" w:rsidP="001331E8">
      <w:pPr>
        <w:numPr>
          <w:ilvl w:val="0"/>
          <w:numId w:val="4"/>
        </w:numPr>
        <w:autoSpaceDE w:val="0"/>
        <w:autoSpaceDN w:val="0"/>
        <w:adjustRightInd w:val="0"/>
        <w:spacing w:after="0"/>
        <w:rPr>
          <w:rFonts w:ascii="Arial" w:hAnsi="Arial" w:cs="Arial"/>
          <w:sz w:val="20"/>
          <w:szCs w:val="20"/>
          <w:lang w:val="en-US"/>
        </w:rPr>
      </w:pPr>
      <w:r w:rsidRPr="00F125E3">
        <w:rPr>
          <w:rFonts w:ascii="Arial" w:hAnsi="Arial" w:cs="Arial"/>
          <w:sz w:val="20"/>
          <w:szCs w:val="20"/>
          <w:lang w:val="en-US"/>
        </w:rPr>
        <w:t>a registration standard developed by the Board and approved by the Ministerial Council;</w:t>
      </w:r>
    </w:p>
    <w:p w:rsidR="001331E8" w:rsidRPr="00F125E3" w:rsidRDefault="001331E8" w:rsidP="001331E8">
      <w:pPr>
        <w:autoSpaceDE w:val="0"/>
        <w:autoSpaceDN w:val="0"/>
        <w:adjustRightInd w:val="0"/>
        <w:spacing w:after="0"/>
        <w:ind w:left="720"/>
        <w:rPr>
          <w:rFonts w:ascii="Arial" w:hAnsi="Arial" w:cs="Arial"/>
          <w:sz w:val="20"/>
          <w:szCs w:val="20"/>
          <w:lang w:val="en-US"/>
        </w:rPr>
      </w:pPr>
    </w:p>
    <w:p w:rsidR="001331E8" w:rsidRPr="00F125E3" w:rsidRDefault="001331E8" w:rsidP="001331E8">
      <w:pPr>
        <w:numPr>
          <w:ilvl w:val="0"/>
          <w:numId w:val="4"/>
        </w:numPr>
        <w:autoSpaceDE w:val="0"/>
        <w:autoSpaceDN w:val="0"/>
        <w:adjustRightInd w:val="0"/>
        <w:spacing w:after="0"/>
        <w:rPr>
          <w:rFonts w:ascii="Arial" w:hAnsi="Arial" w:cs="Arial"/>
          <w:sz w:val="20"/>
          <w:szCs w:val="20"/>
          <w:lang w:val="en-US"/>
        </w:rPr>
      </w:pPr>
      <w:proofErr w:type="gramStart"/>
      <w:r w:rsidRPr="00F125E3">
        <w:rPr>
          <w:rFonts w:ascii="Arial" w:hAnsi="Arial" w:cs="Arial"/>
          <w:sz w:val="20"/>
          <w:szCs w:val="20"/>
          <w:lang w:val="en-US"/>
        </w:rPr>
        <w:t>a</w:t>
      </w:r>
      <w:proofErr w:type="gramEnd"/>
      <w:r w:rsidRPr="00F125E3">
        <w:rPr>
          <w:rFonts w:ascii="Arial" w:hAnsi="Arial" w:cs="Arial"/>
          <w:sz w:val="20"/>
          <w:szCs w:val="20"/>
          <w:lang w:val="en-US"/>
        </w:rPr>
        <w:t xml:space="preserve"> code or guideline approved by the National Board.</w:t>
      </w:r>
    </w:p>
    <w:p w:rsidR="001331E8" w:rsidRPr="00F125E3" w:rsidRDefault="001331E8" w:rsidP="001331E8">
      <w:pPr>
        <w:pStyle w:val="ColorfulList-Accent13"/>
        <w:rPr>
          <w:rFonts w:ascii="Arial" w:hAnsi="Arial" w:cs="Arial"/>
          <w:sz w:val="20"/>
          <w:szCs w:val="20"/>
          <w:lang w:val="en-US"/>
        </w:rPr>
      </w:pPr>
    </w:p>
    <w:p w:rsidR="001331E8" w:rsidRPr="00F125E3" w:rsidRDefault="001331E8" w:rsidP="001331E8">
      <w:pPr>
        <w:autoSpaceDE w:val="0"/>
        <w:autoSpaceDN w:val="0"/>
        <w:adjustRightInd w:val="0"/>
        <w:spacing w:after="0"/>
        <w:rPr>
          <w:rFonts w:ascii="Arial" w:hAnsi="Arial" w:cs="Arial"/>
          <w:sz w:val="20"/>
          <w:szCs w:val="20"/>
          <w:lang w:val="en-US"/>
        </w:rPr>
      </w:pPr>
      <w:r w:rsidRPr="00F125E3">
        <w:rPr>
          <w:rFonts w:ascii="Arial" w:hAnsi="Arial" w:cs="Arial"/>
          <w:sz w:val="20"/>
          <w:szCs w:val="20"/>
          <w:lang w:val="en-US"/>
        </w:rPr>
        <w:t>(4) An approved registration standard or a code or guideline takes effect —</w:t>
      </w:r>
    </w:p>
    <w:p w:rsidR="001331E8" w:rsidRPr="00F125E3" w:rsidRDefault="001331E8" w:rsidP="001331E8">
      <w:pPr>
        <w:autoSpaceDE w:val="0"/>
        <w:autoSpaceDN w:val="0"/>
        <w:adjustRightInd w:val="0"/>
        <w:spacing w:after="0"/>
        <w:rPr>
          <w:rFonts w:ascii="Arial" w:hAnsi="Arial" w:cs="Arial"/>
          <w:sz w:val="20"/>
          <w:szCs w:val="20"/>
          <w:lang w:val="en-US"/>
        </w:rPr>
      </w:pPr>
    </w:p>
    <w:p w:rsidR="001331E8" w:rsidRPr="00F125E3" w:rsidRDefault="001331E8" w:rsidP="001331E8">
      <w:pPr>
        <w:numPr>
          <w:ilvl w:val="0"/>
          <w:numId w:val="5"/>
        </w:numPr>
        <w:autoSpaceDE w:val="0"/>
        <w:autoSpaceDN w:val="0"/>
        <w:adjustRightInd w:val="0"/>
        <w:spacing w:after="0"/>
        <w:rPr>
          <w:rFonts w:ascii="Arial" w:hAnsi="Arial" w:cs="Arial"/>
          <w:sz w:val="20"/>
          <w:szCs w:val="20"/>
          <w:lang w:val="en-US"/>
        </w:rPr>
      </w:pPr>
      <w:r w:rsidRPr="00F125E3">
        <w:rPr>
          <w:rFonts w:ascii="Arial" w:hAnsi="Arial" w:cs="Arial"/>
          <w:sz w:val="20"/>
          <w:szCs w:val="20"/>
          <w:lang w:val="en-US"/>
        </w:rPr>
        <w:t>on the day it is published on the National Board’s website; or</w:t>
      </w:r>
    </w:p>
    <w:p w:rsidR="001331E8" w:rsidRPr="00F125E3" w:rsidRDefault="001331E8" w:rsidP="001331E8">
      <w:pPr>
        <w:autoSpaceDE w:val="0"/>
        <w:autoSpaceDN w:val="0"/>
        <w:adjustRightInd w:val="0"/>
        <w:spacing w:after="0"/>
        <w:ind w:left="720"/>
        <w:rPr>
          <w:rFonts w:ascii="Arial" w:hAnsi="Arial" w:cs="Arial"/>
          <w:sz w:val="20"/>
          <w:szCs w:val="20"/>
          <w:lang w:val="en-US"/>
        </w:rPr>
      </w:pPr>
    </w:p>
    <w:p w:rsidR="001331E8" w:rsidRPr="00F125E3" w:rsidRDefault="001331E8" w:rsidP="001331E8">
      <w:pPr>
        <w:numPr>
          <w:ilvl w:val="0"/>
          <w:numId w:val="5"/>
        </w:numPr>
        <w:autoSpaceDE w:val="0"/>
        <w:autoSpaceDN w:val="0"/>
        <w:adjustRightInd w:val="0"/>
        <w:spacing w:after="0"/>
        <w:rPr>
          <w:rFonts w:ascii="Arial" w:hAnsi="Arial" w:cs="Arial"/>
          <w:sz w:val="20"/>
          <w:szCs w:val="20"/>
          <w:lang w:val="en-US"/>
        </w:rPr>
      </w:pPr>
      <w:r w:rsidRPr="00F125E3">
        <w:rPr>
          <w:rFonts w:ascii="Arial" w:hAnsi="Arial" w:cs="Arial"/>
          <w:sz w:val="20"/>
          <w:szCs w:val="20"/>
          <w:lang w:val="en-US"/>
        </w:rPr>
        <w:t xml:space="preserve"> </w:t>
      </w:r>
      <w:proofErr w:type="gramStart"/>
      <w:r w:rsidRPr="00F125E3">
        <w:rPr>
          <w:rFonts w:ascii="Arial" w:hAnsi="Arial" w:cs="Arial"/>
          <w:sz w:val="20"/>
          <w:szCs w:val="20"/>
          <w:lang w:val="en-US"/>
        </w:rPr>
        <w:t>if</w:t>
      </w:r>
      <w:proofErr w:type="gramEnd"/>
      <w:r w:rsidRPr="00F125E3">
        <w:rPr>
          <w:rFonts w:ascii="Arial" w:hAnsi="Arial" w:cs="Arial"/>
          <w:sz w:val="20"/>
          <w:szCs w:val="20"/>
          <w:lang w:val="en-US"/>
        </w:rPr>
        <w:t xml:space="preserve"> a later day is stated in the registration standard, code or guideline, on that day.</w:t>
      </w:r>
    </w:p>
    <w:p w:rsidR="001331E8" w:rsidRPr="00F125E3" w:rsidRDefault="001331E8" w:rsidP="001331E8">
      <w:pPr>
        <w:pStyle w:val="ColorfulList-Accent13"/>
        <w:rPr>
          <w:rFonts w:ascii="Arial" w:hAnsi="Arial" w:cs="Arial"/>
          <w:sz w:val="20"/>
          <w:szCs w:val="20"/>
          <w:lang w:val="en-US"/>
        </w:rPr>
      </w:pPr>
    </w:p>
    <w:p w:rsidR="001331E8" w:rsidRPr="00F125E3" w:rsidRDefault="001331E8" w:rsidP="001331E8">
      <w:pPr>
        <w:autoSpaceDE w:val="0"/>
        <w:autoSpaceDN w:val="0"/>
        <w:adjustRightInd w:val="0"/>
        <w:spacing w:after="0"/>
        <w:rPr>
          <w:rFonts w:ascii="Arial" w:hAnsi="Arial" w:cs="Arial"/>
          <w:b/>
          <w:bCs/>
          <w:sz w:val="20"/>
          <w:szCs w:val="20"/>
          <w:lang w:val="en-US"/>
        </w:rPr>
      </w:pPr>
      <w:r w:rsidRPr="00F125E3">
        <w:rPr>
          <w:rFonts w:ascii="Arial" w:hAnsi="Arial" w:cs="Arial"/>
          <w:b/>
          <w:bCs/>
          <w:sz w:val="20"/>
          <w:szCs w:val="20"/>
          <w:lang w:val="en-US"/>
        </w:rPr>
        <w:t>41 Use of registration standards, codes or guidelines in disciplinary proceedings</w:t>
      </w:r>
    </w:p>
    <w:p w:rsidR="001331E8" w:rsidRPr="00F125E3" w:rsidRDefault="001331E8">
      <w:pPr>
        <w:pStyle w:val="AHPRAbody"/>
        <w:rPr>
          <w:lang w:val="en-US"/>
        </w:rPr>
      </w:pPr>
    </w:p>
    <w:p w:rsidR="001331E8" w:rsidRPr="00F125E3" w:rsidRDefault="001331E8">
      <w:pPr>
        <w:pStyle w:val="AHPRAbody"/>
        <w:rPr>
          <w:lang w:val="en-US"/>
        </w:rPr>
      </w:pPr>
      <w:r w:rsidRPr="00F125E3">
        <w:rPr>
          <w:lang w:val="en-US"/>
        </w:rPr>
        <w:t>An approved registration standard for a health profession, or a code or guideline approved by a National Board, is admissible in proceedings under this Law or a law of a co-regulatory jurisdiction against a health practitioner registered by the Board as evidence of what constitutes appropriate professional conduct or practice for the health profession.</w:t>
      </w:r>
    </w:p>
    <w:p w:rsidR="001331E8" w:rsidRPr="00F125E3" w:rsidRDefault="001331E8" w:rsidP="001331E8">
      <w:pPr>
        <w:autoSpaceDE w:val="0"/>
        <w:autoSpaceDN w:val="0"/>
        <w:adjustRightInd w:val="0"/>
        <w:spacing w:after="0"/>
        <w:rPr>
          <w:rFonts w:ascii="Arial" w:hAnsi="Arial" w:cs="Arial"/>
          <w:b/>
          <w:bCs/>
          <w:sz w:val="20"/>
          <w:szCs w:val="20"/>
          <w:lang w:val="en-US"/>
        </w:rPr>
      </w:pPr>
      <w:r w:rsidRPr="00F125E3">
        <w:rPr>
          <w:rFonts w:ascii="Arial" w:hAnsi="Arial" w:cs="Arial"/>
          <w:b/>
          <w:bCs/>
          <w:sz w:val="20"/>
          <w:szCs w:val="20"/>
          <w:lang w:val="en-US"/>
        </w:rPr>
        <w:t>Specific provisions</w:t>
      </w:r>
    </w:p>
    <w:p w:rsidR="001331E8" w:rsidRPr="00F125E3" w:rsidRDefault="001331E8" w:rsidP="001331E8">
      <w:pPr>
        <w:autoSpaceDE w:val="0"/>
        <w:autoSpaceDN w:val="0"/>
        <w:adjustRightInd w:val="0"/>
        <w:spacing w:after="0"/>
        <w:rPr>
          <w:rFonts w:ascii="Arial" w:hAnsi="Arial" w:cs="Arial"/>
          <w:b/>
          <w:bCs/>
          <w:sz w:val="20"/>
          <w:szCs w:val="20"/>
          <w:lang w:val="en-US"/>
        </w:rPr>
      </w:pPr>
    </w:p>
    <w:p w:rsidR="001331E8" w:rsidRPr="00F125E3" w:rsidRDefault="001331E8" w:rsidP="001331E8">
      <w:pPr>
        <w:autoSpaceDE w:val="0"/>
        <w:autoSpaceDN w:val="0"/>
        <w:adjustRightInd w:val="0"/>
        <w:spacing w:after="0"/>
        <w:rPr>
          <w:rFonts w:ascii="Arial" w:hAnsi="Arial" w:cs="Arial"/>
          <w:sz w:val="20"/>
          <w:szCs w:val="20"/>
        </w:rPr>
      </w:pPr>
      <w:r w:rsidRPr="00F125E3">
        <w:rPr>
          <w:rFonts w:ascii="Arial" w:hAnsi="Arial" w:cs="Arial"/>
          <w:sz w:val="20"/>
          <w:szCs w:val="20"/>
          <w:lang w:val="en-US"/>
        </w:rPr>
        <w:t>Provisions of the National Law that refer to supervised practice are sections 35, 62, 66, 178, 191, 196, 237 and 271.</w:t>
      </w:r>
    </w:p>
    <w:p w:rsidR="001331E8" w:rsidRPr="00F125E3" w:rsidRDefault="001331E8" w:rsidP="001331E8">
      <w:pPr>
        <w:rPr>
          <w:rFonts w:ascii="Arial" w:hAnsi="Arial" w:cs="Arial"/>
          <w:sz w:val="20"/>
          <w:szCs w:val="20"/>
        </w:rPr>
      </w:pPr>
    </w:p>
    <w:p w:rsidR="001331E8" w:rsidRPr="00F125E3" w:rsidRDefault="001331E8" w:rsidP="001331E8">
      <w:pPr>
        <w:spacing w:after="0"/>
        <w:sectPr w:rsidR="001331E8" w:rsidRPr="00F125E3" w:rsidSect="00580385">
          <w:footerReference w:type="default" r:id="rId14"/>
          <w:pgSz w:w="11900" w:h="16840" w:code="9"/>
          <w:pgMar w:top="961" w:right="1270" w:bottom="1560" w:left="1134" w:header="284" w:footer="62" w:gutter="0"/>
          <w:cols w:space="708"/>
          <w:docGrid w:linePitch="326"/>
        </w:sectPr>
      </w:pPr>
    </w:p>
    <w:p w:rsidR="001331E8" w:rsidRPr="00F125E3" w:rsidRDefault="001331E8" w:rsidP="001331E8">
      <w:pPr>
        <w:pStyle w:val="AHPRADocumentsubheading"/>
      </w:pPr>
      <w:r w:rsidRPr="00F125E3">
        <w:t>Appendix 2</w:t>
      </w:r>
      <w:r w:rsidR="00EF19EF">
        <w:t xml:space="preserve">: Supervision Agreement </w:t>
      </w:r>
    </w:p>
    <w:p w:rsidR="001331E8" w:rsidRPr="00F125E3" w:rsidRDefault="00DD2DEF" w:rsidP="001331E8">
      <w:pPr>
        <w:pStyle w:val="AHPRAbodybold"/>
      </w:pPr>
      <w:r w:rsidRPr="00F125E3">
        <w:t xml:space="preserve">This </w:t>
      </w:r>
      <w:r w:rsidR="001331E8" w:rsidRPr="00F125E3">
        <w:t>supervision agreement</w:t>
      </w:r>
      <w:r w:rsidRPr="00F125E3">
        <w:t xml:space="preserve"> is to be</w:t>
      </w:r>
      <w:r w:rsidR="001331E8" w:rsidRPr="00F125E3">
        <w:t xml:space="preserve"> completed by the supervisor(s) and supervisee</w:t>
      </w:r>
      <w:r w:rsidRPr="00F125E3">
        <w:t xml:space="preserve"> and</w:t>
      </w:r>
      <w:r w:rsidR="001331E8" w:rsidRPr="00F125E3">
        <w:t xml:space="preserve"> is to be submitted to the Occupational Therapy Board of Australia prior to commencement of practice, where supervision is a requirement for registration. </w:t>
      </w:r>
    </w:p>
    <w:p w:rsidR="001331E8" w:rsidRPr="00F125E3" w:rsidRDefault="001331E8" w:rsidP="001331E8">
      <w:pPr>
        <w:pStyle w:val="AHPRASubheading"/>
        <w:rPr>
          <w:lang w:eastAsia="en-AU"/>
        </w:rPr>
      </w:pPr>
    </w:p>
    <w:p w:rsidR="001331E8" w:rsidRPr="00F125E3" w:rsidRDefault="001331E8" w:rsidP="001331E8">
      <w:pPr>
        <w:pStyle w:val="AHPRADocumentsubheading"/>
        <w:rPr>
          <w:lang w:eastAsia="en-AU"/>
        </w:rPr>
      </w:pPr>
      <w:r w:rsidRPr="00F125E3">
        <w:rPr>
          <w:lang w:eastAsia="en-AU"/>
        </w:rPr>
        <w:t xml:space="preserve">Section 1 – Details and commitment of supervisor and supervisee </w:t>
      </w:r>
    </w:p>
    <w:p w:rsidR="001331E8" w:rsidRPr="00F125E3" w:rsidRDefault="001331E8" w:rsidP="001331E8">
      <w:pPr>
        <w:pStyle w:val="AHPRAbody"/>
        <w:rPr>
          <w:b/>
        </w:rPr>
      </w:pPr>
      <w:r w:rsidRPr="00F125E3">
        <w:t>We agree to be engaged with each other in a supervisor/supervisee relationship:</w:t>
      </w:r>
    </w:p>
    <w:p w:rsidR="001331E8" w:rsidRPr="00F125E3" w:rsidRDefault="001331E8" w:rsidP="001331E8">
      <w:pPr>
        <w:pStyle w:val="AHPRASubhead"/>
        <w:spacing w:after="0"/>
        <w:rPr>
          <w:rFonts w:cs="Arial"/>
          <w:color w:val="007DC3"/>
          <w:szCs w:val="20"/>
        </w:rPr>
      </w:pPr>
      <w:r w:rsidRPr="00F125E3">
        <w:rPr>
          <w:rFonts w:cs="Arial"/>
          <w:color w:val="007DC3"/>
          <w:szCs w:val="20"/>
        </w:rPr>
        <w:t>Supervisor 1:</w:t>
      </w:r>
    </w:p>
    <w:p w:rsidR="001331E8" w:rsidRPr="00F125E3" w:rsidRDefault="001331E8" w:rsidP="001331E8">
      <w:pPr>
        <w:spacing w:before="120" w:after="0"/>
        <w:rPr>
          <w:rFonts w:ascii="Arial" w:hAnsi="Arial" w:cs="Arial"/>
          <w:sz w:val="20"/>
          <w:szCs w:val="20"/>
        </w:rPr>
      </w:pPr>
      <w:r w:rsidRPr="00F125E3">
        <w:rPr>
          <w:rFonts w:ascii="Arial" w:hAnsi="Arial" w:cs="Arial"/>
          <w:sz w:val="20"/>
          <w:szCs w:val="20"/>
        </w:rPr>
        <w:t>Last name:</w:t>
      </w:r>
      <w:r w:rsidRPr="00F125E3">
        <w:rPr>
          <w:rFonts w:ascii="Arial" w:hAnsi="Arial" w:cs="Arial"/>
          <w:sz w:val="20"/>
          <w:szCs w:val="20"/>
        </w:rPr>
        <w:tab/>
      </w:r>
      <w:r w:rsidRPr="00F125E3">
        <w:rPr>
          <w:rFonts w:ascii="Arial" w:hAnsi="Arial" w:cs="Arial"/>
          <w:sz w:val="20"/>
          <w:szCs w:val="20"/>
        </w:rPr>
        <w:tab/>
        <w:t>_________________________</w:t>
      </w:r>
      <w:r w:rsidRPr="00F125E3">
        <w:rPr>
          <w:rFonts w:ascii="Arial" w:hAnsi="Arial" w:cs="Arial"/>
          <w:sz w:val="20"/>
          <w:szCs w:val="20"/>
        </w:rPr>
        <w:tab/>
      </w:r>
      <w:r w:rsidRPr="00F125E3">
        <w:rPr>
          <w:rFonts w:ascii="Arial" w:hAnsi="Arial" w:cs="Arial"/>
          <w:sz w:val="20"/>
          <w:szCs w:val="20"/>
        </w:rPr>
        <w:tab/>
      </w:r>
      <w:proofErr w:type="gramStart"/>
      <w:r w:rsidRPr="00F125E3">
        <w:rPr>
          <w:rFonts w:ascii="Arial" w:hAnsi="Arial" w:cs="Arial"/>
          <w:sz w:val="20"/>
          <w:szCs w:val="20"/>
        </w:rPr>
        <w:t>First</w:t>
      </w:r>
      <w:proofErr w:type="gramEnd"/>
      <w:r w:rsidRPr="00F125E3">
        <w:rPr>
          <w:rFonts w:ascii="Arial" w:hAnsi="Arial" w:cs="Arial"/>
          <w:sz w:val="20"/>
          <w:szCs w:val="20"/>
        </w:rPr>
        <w:t xml:space="preserve"> name:</w:t>
      </w:r>
      <w:r w:rsidRPr="00F125E3">
        <w:rPr>
          <w:rFonts w:ascii="Arial" w:hAnsi="Arial" w:cs="Arial"/>
          <w:sz w:val="20"/>
          <w:szCs w:val="20"/>
        </w:rPr>
        <w:tab/>
        <w:t>_________________________</w:t>
      </w:r>
    </w:p>
    <w:p w:rsidR="005A4FDB" w:rsidRDefault="005A4FDB" w:rsidP="001331E8">
      <w:pPr>
        <w:spacing w:before="120" w:after="0"/>
        <w:rPr>
          <w:rFonts w:ascii="Arial" w:hAnsi="Arial" w:cs="Arial"/>
          <w:sz w:val="20"/>
          <w:szCs w:val="20"/>
        </w:rPr>
      </w:pPr>
      <w:r>
        <w:rPr>
          <w:rFonts w:ascii="Arial" w:hAnsi="Arial" w:cs="Arial"/>
          <w:sz w:val="20"/>
          <w:szCs w:val="20"/>
        </w:rPr>
        <w:t>Position:</w:t>
      </w:r>
      <w:r>
        <w:rPr>
          <w:rFonts w:ascii="Arial" w:hAnsi="Arial" w:cs="Arial"/>
          <w:sz w:val="20"/>
          <w:szCs w:val="20"/>
        </w:rPr>
        <w:tab/>
      </w:r>
      <w:r>
        <w:rPr>
          <w:rFonts w:ascii="Arial" w:hAnsi="Arial" w:cs="Arial"/>
          <w:sz w:val="20"/>
          <w:szCs w:val="20"/>
        </w:rPr>
        <w:tab/>
      </w:r>
      <w:r w:rsidRPr="00F125E3">
        <w:rPr>
          <w:rFonts w:ascii="Arial" w:hAnsi="Arial" w:cs="Arial"/>
          <w:sz w:val="20"/>
          <w:szCs w:val="20"/>
        </w:rPr>
        <w:t>_______________________________________________________________________</w:t>
      </w:r>
    </w:p>
    <w:p w:rsidR="001331E8" w:rsidRPr="00F125E3" w:rsidRDefault="001331E8" w:rsidP="001331E8">
      <w:pPr>
        <w:spacing w:before="120" w:after="0"/>
        <w:rPr>
          <w:rFonts w:ascii="Arial" w:hAnsi="Arial" w:cs="Arial"/>
          <w:sz w:val="20"/>
          <w:szCs w:val="20"/>
        </w:rPr>
      </w:pPr>
      <w:r w:rsidRPr="00F125E3">
        <w:rPr>
          <w:rFonts w:ascii="Arial" w:hAnsi="Arial" w:cs="Arial"/>
          <w:sz w:val="20"/>
          <w:szCs w:val="20"/>
        </w:rPr>
        <w:t>Employing agency:</w:t>
      </w:r>
      <w:r w:rsidRPr="00F125E3">
        <w:rPr>
          <w:rFonts w:ascii="Arial" w:hAnsi="Arial" w:cs="Arial"/>
          <w:sz w:val="20"/>
          <w:szCs w:val="20"/>
        </w:rPr>
        <w:tab/>
        <w:t>_______________________________________________________________________</w:t>
      </w:r>
    </w:p>
    <w:p w:rsidR="0059501C" w:rsidRDefault="0059501C" w:rsidP="001331E8">
      <w:pPr>
        <w:spacing w:before="120" w:after="0"/>
        <w:rPr>
          <w:rFonts w:ascii="Arial" w:hAnsi="Arial" w:cs="Arial"/>
          <w:sz w:val="20"/>
          <w:szCs w:val="20"/>
        </w:rPr>
      </w:pPr>
      <w:r>
        <w:rPr>
          <w:rFonts w:ascii="Arial" w:hAnsi="Arial" w:cs="Arial"/>
          <w:sz w:val="20"/>
          <w:szCs w:val="20"/>
        </w:rPr>
        <w:t>Number of full-time equivalent years experience as an occupational therapist</w:t>
      </w:r>
      <w:proofErr w:type="gramStart"/>
      <w:r>
        <w:rPr>
          <w:rFonts w:ascii="Arial" w:hAnsi="Arial" w:cs="Arial"/>
          <w:sz w:val="20"/>
          <w:szCs w:val="20"/>
        </w:rPr>
        <w:t>:_</w:t>
      </w:r>
      <w:proofErr w:type="gramEnd"/>
      <w:r>
        <w:rPr>
          <w:rFonts w:ascii="Arial" w:hAnsi="Arial" w:cs="Arial"/>
          <w:sz w:val="20"/>
          <w:szCs w:val="20"/>
        </w:rPr>
        <w:t>____________________________</w:t>
      </w:r>
    </w:p>
    <w:p w:rsidR="001331E8" w:rsidRPr="00F125E3" w:rsidRDefault="001331E8" w:rsidP="001331E8">
      <w:pPr>
        <w:spacing w:before="120" w:after="0"/>
        <w:rPr>
          <w:rFonts w:ascii="Arial" w:hAnsi="Arial" w:cs="Arial"/>
          <w:sz w:val="20"/>
          <w:szCs w:val="20"/>
        </w:rPr>
      </w:pPr>
      <w:r w:rsidRPr="00F125E3">
        <w:rPr>
          <w:rFonts w:ascii="Arial" w:hAnsi="Arial" w:cs="Arial"/>
          <w:sz w:val="20"/>
          <w:szCs w:val="20"/>
        </w:rPr>
        <w:t>Practice address:</w:t>
      </w:r>
      <w:r w:rsidRPr="00F125E3">
        <w:rPr>
          <w:rFonts w:ascii="Arial" w:hAnsi="Arial" w:cs="Arial"/>
          <w:sz w:val="20"/>
          <w:szCs w:val="20"/>
        </w:rPr>
        <w:tab/>
        <w:t>_______________________________________________________________________</w:t>
      </w:r>
    </w:p>
    <w:p w:rsidR="001331E8" w:rsidRPr="00F125E3" w:rsidRDefault="001331E8" w:rsidP="001331E8">
      <w:pPr>
        <w:spacing w:before="120" w:after="0"/>
        <w:rPr>
          <w:rFonts w:ascii="Arial" w:hAnsi="Arial" w:cs="Arial"/>
          <w:sz w:val="20"/>
          <w:szCs w:val="20"/>
        </w:rPr>
      </w:pPr>
      <w:r w:rsidRPr="00F125E3">
        <w:rPr>
          <w:rFonts w:ascii="Arial" w:hAnsi="Arial" w:cs="Arial"/>
          <w:sz w:val="20"/>
          <w:szCs w:val="20"/>
        </w:rPr>
        <w:t>Phone work:</w:t>
      </w:r>
      <w:r w:rsidRPr="00F125E3">
        <w:rPr>
          <w:rFonts w:ascii="Arial" w:hAnsi="Arial" w:cs="Arial"/>
          <w:sz w:val="20"/>
          <w:szCs w:val="20"/>
        </w:rPr>
        <w:tab/>
      </w:r>
      <w:r w:rsidRPr="00F125E3">
        <w:rPr>
          <w:rFonts w:ascii="Arial" w:hAnsi="Arial" w:cs="Arial"/>
          <w:sz w:val="20"/>
          <w:szCs w:val="20"/>
        </w:rPr>
        <w:tab/>
        <w:t>_________________________</w:t>
      </w:r>
      <w:r w:rsidRPr="00F125E3">
        <w:rPr>
          <w:rFonts w:ascii="Arial" w:hAnsi="Arial" w:cs="Arial"/>
          <w:sz w:val="20"/>
          <w:szCs w:val="20"/>
        </w:rPr>
        <w:tab/>
      </w:r>
      <w:r w:rsidRPr="00F125E3">
        <w:rPr>
          <w:rFonts w:ascii="Arial" w:hAnsi="Arial" w:cs="Arial"/>
          <w:sz w:val="20"/>
          <w:szCs w:val="20"/>
        </w:rPr>
        <w:tab/>
        <w:t>Mobile:</w:t>
      </w:r>
      <w:r w:rsidRPr="00F125E3">
        <w:rPr>
          <w:rFonts w:ascii="Arial" w:hAnsi="Arial" w:cs="Arial"/>
          <w:sz w:val="20"/>
          <w:szCs w:val="20"/>
        </w:rPr>
        <w:tab/>
      </w:r>
      <w:r w:rsidRPr="00F125E3">
        <w:rPr>
          <w:rFonts w:ascii="Arial" w:hAnsi="Arial" w:cs="Arial"/>
          <w:sz w:val="20"/>
          <w:szCs w:val="20"/>
        </w:rPr>
        <w:tab/>
        <w:t xml:space="preserve"> __________________________</w:t>
      </w:r>
    </w:p>
    <w:p w:rsidR="001331E8" w:rsidRPr="00F125E3" w:rsidRDefault="001331E8" w:rsidP="001331E8">
      <w:pPr>
        <w:spacing w:before="120" w:after="0"/>
        <w:rPr>
          <w:rFonts w:ascii="Arial" w:hAnsi="Arial" w:cs="Arial"/>
          <w:sz w:val="20"/>
          <w:szCs w:val="20"/>
        </w:rPr>
      </w:pPr>
      <w:r w:rsidRPr="00F125E3">
        <w:rPr>
          <w:rFonts w:ascii="Arial" w:hAnsi="Arial" w:cs="Arial"/>
          <w:sz w:val="20"/>
          <w:szCs w:val="20"/>
        </w:rPr>
        <w:t>Fax:</w:t>
      </w:r>
      <w:r w:rsidRPr="00F125E3">
        <w:rPr>
          <w:rFonts w:ascii="Arial" w:hAnsi="Arial" w:cs="Arial"/>
          <w:sz w:val="20"/>
          <w:szCs w:val="20"/>
        </w:rPr>
        <w:tab/>
      </w:r>
      <w:r w:rsidRPr="00F125E3">
        <w:rPr>
          <w:rFonts w:ascii="Arial" w:hAnsi="Arial" w:cs="Arial"/>
          <w:sz w:val="20"/>
          <w:szCs w:val="20"/>
        </w:rPr>
        <w:tab/>
      </w:r>
      <w:r w:rsidRPr="00F125E3">
        <w:rPr>
          <w:rFonts w:ascii="Arial" w:hAnsi="Arial" w:cs="Arial"/>
          <w:sz w:val="20"/>
          <w:szCs w:val="20"/>
        </w:rPr>
        <w:tab/>
        <w:t>_________________________</w:t>
      </w:r>
      <w:r w:rsidRPr="00F125E3">
        <w:rPr>
          <w:rFonts w:ascii="Arial" w:hAnsi="Arial" w:cs="Arial"/>
          <w:sz w:val="20"/>
          <w:szCs w:val="20"/>
        </w:rPr>
        <w:tab/>
      </w:r>
      <w:r w:rsidRPr="00F125E3">
        <w:rPr>
          <w:rFonts w:ascii="Arial" w:hAnsi="Arial" w:cs="Arial"/>
          <w:sz w:val="20"/>
          <w:szCs w:val="20"/>
        </w:rPr>
        <w:tab/>
        <w:t>Email:</w:t>
      </w:r>
      <w:r w:rsidRPr="00F125E3">
        <w:rPr>
          <w:rFonts w:ascii="Arial" w:hAnsi="Arial" w:cs="Arial"/>
          <w:sz w:val="20"/>
          <w:szCs w:val="20"/>
        </w:rPr>
        <w:tab/>
      </w:r>
      <w:r w:rsidRPr="00F125E3">
        <w:rPr>
          <w:rFonts w:ascii="Arial" w:hAnsi="Arial" w:cs="Arial"/>
          <w:sz w:val="20"/>
          <w:szCs w:val="20"/>
        </w:rPr>
        <w:tab/>
        <w:t xml:space="preserve"> __________________________</w:t>
      </w:r>
    </w:p>
    <w:p w:rsidR="001331E8" w:rsidRPr="00F125E3" w:rsidRDefault="001331E8" w:rsidP="001331E8">
      <w:pPr>
        <w:spacing w:before="120" w:after="0"/>
        <w:rPr>
          <w:rFonts w:ascii="Arial" w:hAnsi="Arial" w:cs="Arial"/>
          <w:sz w:val="20"/>
          <w:szCs w:val="20"/>
        </w:rPr>
      </w:pPr>
      <w:r w:rsidRPr="00F125E3">
        <w:rPr>
          <w:rFonts w:ascii="Arial" w:hAnsi="Arial" w:cs="Arial"/>
          <w:sz w:val="20"/>
          <w:szCs w:val="20"/>
        </w:rPr>
        <w:t>Registration number:</w:t>
      </w:r>
      <w:r w:rsidRPr="00F125E3">
        <w:rPr>
          <w:rFonts w:ascii="Arial" w:hAnsi="Arial" w:cs="Arial"/>
          <w:sz w:val="20"/>
          <w:szCs w:val="20"/>
        </w:rPr>
        <w:tab/>
        <w:t>_________________________</w:t>
      </w:r>
      <w:r w:rsidRPr="00F125E3">
        <w:rPr>
          <w:rFonts w:ascii="Arial" w:hAnsi="Arial" w:cs="Arial"/>
          <w:sz w:val="20"/>
          <w:szCs w:val="20"/>
        </w:rPr>
        <w:tab/>
      </w:r>
      <w:r w:rsidRPr="00F125E3">
        <w:rPr>
          <w:rFonts w:ascii="Arial" w:hAnsi="Arial" w:cs="Arial"/>
          <w:sz w:val="20"/>
          <w:szCs w:val="20"/>
        </w:rPr>
        <w:tab/>
        <w:t>Signature:</w:t>
      </w:r>
      <w:r w:rsidRPr="00F125E3">
        <w:rPr>
          <w:rFonts w:ascii="Arial" w:hAnsi="Arial" w:cs="Arial"/>
          <w:sz w:val="20"/>
          <w:szCs w:val="20"/>
        </w:rPr>
        <w:tab/>
        <w:t xml:space="preserve"> __________________________</w:t>
      </w:r>
      <w:r w:rsidRPr="00F125E3">
        <w:rPr>
          <w:rFonts w:ascii="Arial" w:hAnsi="Arial" w:cs="Arial"/>
          <w:sz w:val="20"/>
          <w:szCs w:val="20"/>
        </w:rPr>
        <w:tab/>
        <w:t>Date:</w:t>
      </w:r>
      <w:r w:rsidRPr="00F125E3">
        <w:rPr>
          <w:rFonts w:ascii="Arial" w:hAnsi="Arial" w:cs="Arial"/>
          <w:sz w:val="20"/>
          <w:szCs w:val="20"/>
        </w:rPr>
        <w:tab/>
        <w:t>_________</w:t>
      </w:r>
    </w:p>
    <w:p w:rsidR="001331E8" w:rsidRPr="00F125E3" w:rsidRDefault="001331E8" w:rsidP="001331E8">
      <w:pPr>
        <w:pStyle w:val="NoSpacing1"/>
        <w:spacing w:before="120"/>
        <w:rPr>
          <w:rFonts w:ascii="Arial" w:hAnsi="Arial" w:cs="Arial"/>
          <w:sz w:val="16"/>
          <w:szCs w:val="16"/>
          <w:lang w:val="en-AU"/>
        </w:rPr>
      </w:pPr>
    </w:p>
    <w:p w:rsidR="001331E8" w:rsidRPr="00F125E3" w:rsidRDefault="001331E8" w:rsidP="001331E8">
      <w:pPr>
        <w:pStyle w:val="AHPRASubhead"/>
        <w:spacing w:after="0"/>
        <w:rPr>
          <w:rFonts w:cs="Arial"/>
          <w:color w:val="007DC3"/>
          <w:szCs w:val="20"/>
        </w:rPr>
      </w:pPr>
      <w:r w:rsidRPr="00F125E3">
        <w:rPr>
          <w:rFonts w:cs="Arial"/>
          <w:color w:val="007DC3"/>
          <w:szCs w:val="20"/>
        </w:rPr>
        <w:t>Supervisor 2 (if applicable):</w:t>
      </w:r>
    </w:p>
    <w:p w:rsidR="001331E8" w:rsidRPr="00F125E3" w:rsidRDefault="001331E8" w:rsidP="001331E8">
      <w:pPr>
        <w:spacing w:before="120" w:after="0"/>
        <w:rPr>
          <w:rFonts w:ascii="Arial" w:hAnsi="Arial" w:cs="Arial"/>
          <w:sz w:val="20"/>
          <w:szCs w:val="20"/>
        </w:rPr>
      </w:pPr>
      <w:r w:rsidRPr="00F125E3">
        <w:rPr>
          <w:rFonts w:ascii="Arial" w:hAnsi="Arial" w:cs="Arial"/>
          <w:sz w:val="20"/>
          <w:szCs w:val="20"/>
        </w:rPr>
        <w:t>Last name:</w:t>
      </w:r>
      <w:r w:rsidRPr="00F125E3">
        <w:rPr>
          <w:rFonts w:ascii="Arial" w:hAnsi="Arial" w:cs="Arial"/>
          <w:sz w:val="20"/>
          <w:szCs w:val="20"/>
        </w:rPr>
        <w:tab/>
      </w:r>
      <w:r w:rsidRPr="00F125E3">
        <w:rPr>
          <w:rFonts w:ascii="Arial" w:hAnsi="Arial" w:cs="Arial"/>
          <w:sz w:val="20"/>
          <w:szCs w:val="20"/>
        </w:rPr>
        <w:tab/>
        <w:t>_________________________</w:t>
      </w:r>
      <w:r w:rsidRPr="00F125E3">
        <w:rPr>
          <w:rFonts w:ascii="Arial" w:hAnsi="Arial" w:cs="Arial"/>
          <w:sz w:val="20"/>
          <w:szCs w:val="20"/>
        </w:rPr>
        <w:tab/>
      </w:r>
      <w:r w:rsidRPr="00F125E3">
        <w:rPr>
          <w:rFonts w:ascii="Arial" w:hAnsi="Arial" w:cs="Arial"/>
          <w:sz w:val="20"/>
          <w:szCs w:val="20"/>
        </w:rPr>
        <w:tab/>
      </w:r>
      <w:proofErr w:type="gramStart"/>
      <w:r w:rsidRPr="00F125E3">
        <w:rPr>
          <w:rFonts w:ascii="Arial" w:hAnsi="Arial" w:cs="Arial"/>
          <w:sz w:val="20"/>
          <w:szCs w:val="20"/>
        </w:rPr>
        <w:t>First</w:t>
      </w:r>
      <w:proofErr w:type="gramEnd"/>
      <w:r w:rsidRPr="00F125E3">
        <w:rPr>
          <w:rFonts w:ascii="Arial" w:hAnsi="Arial" w:cs="Arial"/>
          <w:sz w:val="20"/>
          <w:szCs w:val="20"/>
        </w:rPr>
        <w:t xml:space="preserve"> name: </w:t>
      </w:r>
      <w:r w:rsidRPr="00F125E3">
        <w:rPr>
          <w:rFonts w:ascii="Arial" w:hAnsi="Arial" w:cs="Arial"/>
          <w:sz w:val="20"/>
          <w:szCs w:val="20"/>
        </w:rPr>
        <w:tab/>
        <w:t>__________________________</w:t>
      </w:r>
    </w:p>
    <w:p w:rsidR="005A4FDB" w:rsidRDefault="005A4FDB" w:rsidP="001331E8">
      <w:pPr>
        <w:spacing w:before="120" w:after="0"/>
        <w:rPr>
          <w:rFonts w:ascii="Arial" w:hAnsi="Arial" w:cs="Arial"/>
          <w:sz w:val="20"/>
          <w:szCs w:val="20"/>
        </w:rPr>
      </w:pPr>
      <w:r>
        <w:rPr>
          <w:rFonts w:ascii="Arial" w:hAnsi="Arial" w:cs="Arial"/>
          <w:sz w:val="20"/>
          <w:szCs w:val="20"/>
        </w:rPr>
        <w:t>Position:</w:t>
      </w:r>
      <w:r>
        <w:rPr>
          <w:rFonts w:ascii="Arial" w:hAnsi="Arial" w:cs="Arial"/>
          <w:sz w:val="20"/>
          <w:szCs w:val="20"/>
        </w:rPr>
        <w:tab/>
      </w:r>
      <w:r>
        <w:rPr>
          <w:rFonts w:ascii="Arial" w:hAnsi="Arial" w:cs="Arial"/>
          <w:sz w:val="20"/>
          <w:szCs w:val="20"/>
        </w:rPr>
        <w:tab/>
      </w:r>
      <w:r w:rsidRPr="00F125E3">
        <w:rPr>
          <w:rFonts w:ascii="Arial" w:hAnsi="Arial" w:cs="Arial"/>
          <w:sz w:val="20"/>
          <w:szCs w:val="20"/>
        </w:rPr>
        <w:t>_______________________________________________________________________</w:t>
      </w:r>
      <w:r>
        <w:rPr>
          <w:rFonts w:ascii="Arial" w:hAnsi="Arial" w:cs="Arial"/>
          <w:sz w:val="20"/>
          <w:szCs w:val="20"/>
          <w:u w:val="single"/>
        </w:rPr>
        <w:t xml:space="preserve"> </w:t>
      </w:r>
      <w:r>
        <w:rPr>
          <w:rFonts w:ascii="Arial" w:hAnsi="Arial" w:cs="Arial"/>
          <w:sz w:val="20"/>
          <w:szCs w:val="20"/>
        </w:rPr>
        <w:t xml:space="preserve"> </w:t>
      </w:r>
    </w:p>
    <w:p w:rsidR="001331E8" w:rsidRPr="00F125E3" w:rsidRDefault="001331E8" w:rsidP="001331E8">
      <w:pPr>
        <w:spacing w:before="120" w:after="0"/>
        <w:rPr>
          <w:rFonts w:ascii="Arial" w:hAnsi="Arial" w:cs="Arial"/>
          <w:sz w:val="20"/>
          <w:szCs w:val="20"/>
        </w:rPr>
      </w:pPr>
      <w:r w:rsidRPr="00F125E3">
        <w:rPr>
          <w:rFonts w:ascii="Arial" w:hAnsi="Arial" w:cs="Arial"/>
          <w:sz w:val="20"/>
          <w:szCs w:val="20"/>
        </w:rPr>
        <w:t>Employing agency:</w:t>
      </w:r>
      <w:r w:rsidRPr="00F125E3">
        <w:rPr>
          <w:rFonts w:ascii="Arial" w:hAnsi="Arial" w:cs="Arial"/>
          <w:sz w:val="20"/>
          <w:szCs w:val="20"/>
        </w:rPr>
        <w:tab/>
        <w:t>________________________________________________________________________</w:t>
      </w:r>
    </w:p>
    <w:p w:rsidR="0059501C" w:rsidRDefault="0059501C" w:rsidP="001331E8">
      <w:pPr>
        <w:spacing w:before="120" w:after="0"/>
        <w:rPr>
          <w:rFonts w:ascii="Arial" w:hAnsi="Arial" w:cs="Arial"/>
          <w:sz w:val="20"/>
          <w:szCs w:val="20"/>
        </w:rPr>
      </w:pPr>
      <w:r>
        <w:rPr>
          <w:rFonts w:ascii="Arial" w:hAnsi="Arial" w:cs="Arial"/>
          <w:sz w:val="20"/>
          <w:szCs w:val="20"/>
        </w:rPr>
        <w:t>Number of full-time equivalent years experience as an occupational therapist</w:t>
      </w:r>
      <w:proofErr w:type="gramStart"/>
      <w:r>
        <w:rPr>
          <w:rFonts w:ascii="Arial" w:hAnsi="Arial" w:cs="Arial"/>
          <w:sz w:val="20"/>
          <w:szCs w:val="20"/>
        </w:rPr>
        <w:t>:_</w:t>
      </w:r>
      <w:proofErr w:type="gramEnd"/>
      <w:r>
        <w:rPr>
          <w:rFonts w:ascii="Arial" w:hAnsi="Arial" w:cs="Arial"/>
          <w:sz w:val="20"/>
          <w:szCs w:val="20"/>
        </w:rPr>
        <w:t>____________________________</w:t>
      </w:r>
    </w:p>
    <w:p w:rsidR="001331E8" w:rsidRPr="00F125E3" w:rsidRDefault="001331E8" w:rsidP="001331E8">
      <w:pPr>
        <w:spacing w:before="120" w:after="0"/>
        <w:rPr>
          <w:rFonts w:ascii="Arial" w:hAnsi="Arial" w:cs="Arial"/>
          <w:sz w:val="20"/>
          <w:szCs w:val="20"/>
        </w:rPr>
      </w:pPr>
      <w:r w:rsidRPr="00F125E3">
        <w:rPr>
          <w:rFonts w:ascii="Arial" w:hAnsi="Arial" w:cs="Arial"/>
          <w:sz w:val="20"/>
          <w:szCs w:val="20"/>
        </w:rPr>
        <w:t>Practice address:</w:t>
      </w:r>
      <w:r w:rsidRPr="00F125E3">
        <w:rPr>
          <w:rFonts w:ascii="Arial" w:hAnsi="Arial" w:cs="Arial"/>
          <w:sz w:val="20"/>
          <w:szCs w:val="20"/>
        </w:rPr>
        <w:tab/>
        <w:t>________________________________________________________________________</w:t>
      </w:r>
    </w:p>
    <w:p w:rsidR="001331E8" w:rsidRPr="00F125E3" w:rsidRDefault="001331E8" w:rsidP="001331E8">
      <w:pPr>
        <w:spacing w:before="120" w:after="0"/>
        <w:rPr>
          <w:rFonts w:ascii="Arial" w:hAnsi="Arial" w:cs="Arial"/>
          <w:sz w:val="20"/>
          <w:szCs w:val="20"/>
        </w:rPr>
      </w:pPr>
      <w:r w:rsidRPr="00F125E3">
        <w:rPr>
          <w:rFonts w:ascii="Arial" w:hAnsi="Arial" w:cs="Arial"/>
          <w:sz w:val="20"/>
          <w:szCs w:val="20"/>
        </w:rPr>
        <w:t>Phone work:</w:t>
      </w:r>
      <w:r w:rsidRPr="00F125E3">
        <w:rPr>
          <w:rFonts w:ascii="Arial" w:hAnsi="Arial" w:cs="Arial"/>
          <w:sz w:val="20"/>
          <w:szCs w:val="20"/>
        </w:rPr>
        <w:tab/>
      </w:r>
      <w:r w:rsidRPr="00F125E3">
        <w:rPr>
          <w:rFonts w:ascii="Arial" w:hAnsi="Arial" w:cs="Arial"/>
          <w:sz w:val="20"/>
          <w:szCs w:val="20"/>
        </w:rPr>
        <w:tab/>
        <w:t xml:space="preserve">__________________________ </w:t>
      </w:r>
      <w:r w:rsidRPr="00F125E3">
        <w:rPr>
          <w:rFonts w:ascii="Arial" w:hAnsi="Arial" w:cs="Arial"/>
          <w:sz w:val="20"/>
          <w:szCs w:val="20"/>
        </w:rPr>
        <w:tab/>
        <w:t>Mobile:</w:t>
      </w:r>
      <w:r w:rsidRPr="00F125E3">
        <w:rPr>
          <w:rFonts w:ascii="Arial" w:hAnsi="Arial" w:cs="Arial"/>
          <w:sz w:val="20"/>
          <w:szCs w:val="20"/>
        </w:rPr>
        <w:tab/>
      </w:r>
      <w:r w:rsidRPr="00F125E3">
        <w:rPr>
          <w:rFonts w:ascii="Arial" w:hAnsi="Arial" w:cs="Arial"/>
          <w:sz w:val="20"/>
          <w:szCs w:val="20"/>
        </w:rPr>
        <w:tab/>
        <w:t>___________________________</w:t>
      </w:r>
    </w:p>
    <w:p w:rsidR="001331E8" w:rsidRPr="00F125E3" w:rsidRDefault="001331E8" w:rsidP="001331E8">
      <w:pPr>
        <w:spacing w:before="120" w:after="0"/>
        <w:rPr>
          <w:rFonts w:ascii="Arial" w:hAnsi="Arial" w:cs="Arial"/>
          <w:sz w:val="20"/>
          <w:szCs w:val="20"/>
        </w:rPr>
      </w:pPr>
      <w:r w:rsidRPr="00F125E3">
        <w:rPr>
          <w:rFonts w:ascii="Arial" w:hAnsi="Arial" w:cs="Arial"/>
          <w:sz w:val="20"/>
          <w:szCs w:val="20"/>
        </w:rPr>
        <w:t>Fax:</w:t>
      </w:r>
      <w:r w:rsidRPr="00F125E3">
        <w:rPr>
          <w:rFonts w:ascii="Arial" w:hAnsi="Arial" w:cs="Arial"/>
          <w:sz w:val="20"/>
          <w:szCs w:val="20"/>
        </w:rPr>
        <w:tab/>
      </w:r>
      <w:r w:rsidRPr="00F125E3">
        <w:rPr>
          <w:rFonts w:ascii="Arial" w:hAnsi="Arial" w:cs="Arial"/>
          <w:sz w:val="20"/>
          <w:szCs w:val="20"/>
        </w:rPr>
        <w:tab/>
      </w:r>
      <w:r w:rsidRPr="00F125E3">
        <w:rPr>
          <w:rFonts w:ascii="Arial" w:hAnsi="Arial" w:cs="Arial"/>
          <w:sz w:val="20"/>
          <w:szCs w:val="20"/>
        </w:rPr>
        <w:tab/>
        <w:t xml:space="preserve">__________________________ </w:t>
      </w:r>
      <w:r w:rsidRPr="00F125E3">
        <w:rPr>
          <w:rFonts w:ascii="Arial" w:hAnsi="Arial" w:cs="Arial"/>
          <w:sz w:val="20"/>
          <w:szCs w:val="20"/>
        </w:rPr>
        <w:tab/>
        <w:t>Email:</w:t>
      </w:r>
      <w:r w:rsidRPr="00F125E3">
        <w:rPr>
          <w:rFonts w:ascii="Arial" w:hAnsi="Arial" w:cs="Arial"/>
          <w:sz w:val="20"/>
          <w:szCs w:val="20"/>
        </w:rPr>
        <w:tab/>
      </w:r>
      <w:r w:rsidRPr="00F125E3">
        <w:rPr>
          <w:rFonts w:ascii="Arial" w:hAnsi="Arial" w:cs="Arial"/>
          <w:sz w:val="20"/>
          <w:szCs w:val="20"/>
        </w:rPr>
        <w:tab/>
        <w:t>___________________________</w:t>
      </w:r>
    </w:p>
    <w:p w:rsidR="001331E8" w:rsidRPr="00F125E3" w:rsidRDefault="001331E8" w:rsidP="001331E8">
      <w:pPr>
        <w:spacing w:before="120" w:after="0"/>
        <w:rPr>
          <w:rFonts w:ascii="Arial" w:hAnsi="Arial" w:cs="Arial"/>
          <w:sz w:val="20"/>
          <w:szCs w:val="20"/>
        </w:rPr>
      </w:pPr>
      <w:r w:rsidRPr="00F125E3">
        <w:rPr>
          <w:rFonts w:ascii="Arial" w:hAnsi="Arial" w:cs="Arial"/>
          <w:sz w:val="20"/>
          <w:szCs w:val="20"/>
        </w:rPr>
        <w:t>Registration number:</w:t>
      </w:r>
      <w:r w:rsidRPr="00F125E3">
        <w:rPr>
          <w:rFonts w:ascii="Arial" w:hAnsi="Arial" w:cs="Arial"/>
          <w:sz w:val="20"/>
          <w:szCs w:val="20"/>
        </w:rPr>
        <w:tab/>
        <w:t>_________________________</w:t>
      </w:r>
      <w:r w:rsidRPr="00F125E3">
        <w:rPr>
          <w:rFonts w:ascii="Arial" w:hAnsi="Arial" w:cs="Arial"/>
          <w:sz w:val="20"/>
          <w:szCs w:val="20"/>
        </w:rPr>
        <w:tab/>
      </w:r>
      <w:r w:rsidRPr="00F125E3">
        <w:rPr>
          <w:rFonts w:ascii="Arial" w:hAnsi="Arial" w:cs="Arial"/>
          <w:sz w:val="20"/>
          <w:szCs w:val="20"/>
        </w:rPr>
        <w:tab/>
        <w:t>Signature:</w:t>
      </w:r>
      <w:r w:rsidRPr="00F125E3">
        <w:rPr>
          <w:rFonts w:ascii="Arial" w:hAnsi="Arial" w:cs="Arial"/>
          <w:sz w:val="20"/>
          <w:szCs w:val="20"/>
        </w:rPr>
        <w:tab/>
        <w:t>___________________________</w:t>
      </w:r>
      <w:r w:rsidRPr="00F125E3">
        <w:rPr>
          <w:rFonts w:ascii="Arial" w:hAnsi="Arial" w:cs="Arial"/>
          <w:sz w:val="20"/>
          <w:szCs w:val="20"/>
        </w:rPr>
        <w:tab/>
        <w:t>Date:</w:t>
      </w:r>
      <w:r w:rsidRPr="00F125E3">
        <w:rPr>
          <w:rFonts w:ascii="Arial" w:hAnsi="Arial" w:cs="Arial"/>
          <w:sz w:val="20"/>
          <w:szCs w:val="20"/>
        </w:rPr>
        <w:tab/>
        <w:t>_________</w:t>
      </w:r>
    </w:p>
    <w:p w:rsidR="001331E8" w:rsidRPr="00F125E3" w:rsidRDefault="001331E8" w:rsidP="001331E8">
      <w:pPr>
        <w:spacing w:after="0"/>
        <w:rPr>
          <w:rFonts w:ascii="Arial" w:hAnsi="Arial" w:cs="Arial"/>
          <w:b/>
          <w:color w:val="007DC3"/>
          <w:sz w:val="20"/>
          <w:szCs w:val="20"/>
        </w:rPr>
      </w:pPr>
    </w:p>
    <w:p w:rsidR="001331E8" w:rsidRPr="00F125E3" w:rsidRDefault="001331E8" w:rsidP="001331E8">
      <w:pPr>
        <w:pStyle w:val="AHPRASubhead"/>
        <w:spacing w:after="0"/>
        <w:rPr>
          <w:rFonts w:cs="Arial"/>
          <w:color w:val="007DC3"/>
          <w:szCs w:val="20"/>
        </w:rPr>
      </w:pPr>
      <w:r w:rsidRPr="00F125E3">
        <w:rPr>
          <w:rFonts w:cs="Arial"/>
          <w:color w:val="007DC3"/>
          <w:szCs w:val="20"/>
        </w:rPr>
        <w:t>Supervisee:</w:t>
      </w:r>
    </w:p>
    <w:p w:rsidR="001331E8" w:rsidRPr="00F125E3" w:rsidRDefault="001331E8" w:rsidP="001331E8">
      <w:pPr>
        <w:spacing w:before="120" w:after="0"/>
        <w:rPr>
          <w:rFonts w:ascii="Arial" w:hAnsi="Arial" w:cs="Arial"/>
          <w:sz w:val="20"/>
          <w:szCs w:val="20"/>
        </w:rPr>
      </w:pPr>
      <w:r w:rsidRPr="00F125E3">
        <w:rPr>
          <w:rFonts w:ascii="Arial" w:hAnsi="Arial" w:cs="Arial"/>
          <w:sz w:val="20"/>
          <w:szCs w:val="20"/>
        </w:rPr>
        <w:t>Last name:</w:t>
      </w:r>
      <w:r w:rsidRPr="00F125E3">
        <w:rPr>
          <w:rFonts w:ascii="Arial" w:hAnsi="Arial" w:cs="Arial"/>
          <w:sz w:val="20"/>
          <w:szCs w:val="20"/>
        </w:rPr>
        <w:tab/>
      </w:r>
      <w:r w:rsidRPr="00F125E3">
        <w:rPr>
          <w:rFonts w:ascii="Arial" w:hAnsi="Arial" w:cs="Arial"/>
          <w:sz w:val="20"/>
          <w:szCs w:val="20"/>
        </w:rPr>
        <w:tab/>
        <w:t>__________________________</w:t>
      </w:r>
      <w:r w:rsidRPr="00F125E3">
        <w:rPr>
          <w:rFonts w:ascii="Arial" w:hAnsi="Arial" w:cs="Arial"/>
          <w:sz w:val="20"/>
          <w:szCs w:val="20"/>
        </w:rPr>
        <w:tab/>
      </w:r>
      <w:proofErr w:type="gramStart"/>
      <w:r w:rsidRPr="00F125E3">
        <w:rPr>
          <w:rFonts w:ascii="Arial" w:hAnsi="Arial" w:cs="Arial"/>
          <w:sz w:val="20"/>
          <w:szCs w:val="20"/>
        </w:rPr>
        <w:t>First</w:t>
      </w:r>
      <w:proofErr w:type="gramEnd"/>
      <w:r w:rsidRPr="00F125E3">
        <w:rPr>
          <w:rFonts w:ascii="Arial" w:hAnsi="Arial" w:cs="Arial"/>
          <w:sz w:val="20"/>
          <w:szCs w:val="20"/>
        </w:rPr>
        <w:t xml:space="preserve"> name:</w:t>
      </w:r>
      <w:r w:rsidRPr="00F125E3">
        <w:rPr>
          <w:rFonts w:ascii="Arial" w:hAnsi="Arial" w:cs="Arial"/>
          <w:sz w:val="20"/>
          <w:szCs w:val="20"/>
        </w:rPr>
        <w:tab/>
        <w:t>__________________________</w:t>
      </w:r>
    </w:p>
    <w:p w:rsidR="001331E8" w:rsidRPr="00F125E3" w:rsidRDefault="001331E8" w:rsidP="001331E8">
      <w:pPr>
        <w:spacing w:before="120" w:after="0"/>
        <w:rPr>
          <w:rFonts w:ascii="Arial" w:hAnsi="Arial" w:cs="Arial"/>
          <w:sz w:val="20"/>
          <w:szCs w:val="20"/>
        </w:rPr>
      </w:pPr>
      <w:r w:rsidRPr="00F125E3">
        <w:rPr>
          <w:rFonts w:ascii="Arial" w:hAnsi="Arial" w:cs="Arial"/>
          <w:sz w:val="20"/>
          <w:szCs w:val="20"/>
        </w:rPr>
        <w:t>Employing agency:</w:t>
      </w:r>
      <w:r w:rsidRPr="00F125E3">
        <w:rPr>
          <w:rFonts w:ascii="Arial" w:hAnsi="Arial" w:cs="Arial"/>
          <w:sz w:val="20"/>
          <w:szCs w:val="20"/>
        </w:rPr>
        <w:tab/>
        <w:t>________________________________________________________________________</w:t>
      </w:r>
    </w:p>
    <w:p w:rsidR="0059501C" w:rsidRDefault="0059501C" w:rsidP="001331E8">
      <w:pPr>
        <w:spacing w:before="120" w:after="0"/>
        <w:rPr>
          <w:rFonts w:ascii="Arial" w:hAnsi="Arial" w:cs="Arial"/>
          <w:sz w:val="20"/>
          <w:szCs w:val="20"/>
        </w:rPr>
      </w:pPr>
      <w:r>
        <w:rPr>
          <w:rFonts w:ascii="Arial" w:hAnsi="Arial" w:cs="Arial"/>
          <w:sz w:val="20"/>
          <w:szCs w:val="20"/>
        </w:rPr>
        <w:t>Specify hours to be worked each week</w:t>
      </w:r>
      <w:proofErr w:type="gramStart"/>
      <w:r>
        <w:rPr>
          <w:rFonts w:ascii="Arial" w:hAnsi="Arial" w:cs="Arial"/>
          <w:sz w:val="20"/>
          <w:szCs w:val="20"/>
        </w:rPr>
        <w:t>:</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proofErr w:type="gramEnd"/>
      <w:r>
        <w:rPr>
          <w:rFonts w:ascii="Arial" w:hAnsi="Arial" w:cs="Arial"/>
          <w:sz w:val="20"/>
          <w:szCs w:val="20"/>
        </w:rPr>
        <w:t>____________________________________________________________</w:t>
      </w:r>
    </w:p>
    <w:p w:rsidR="001331E8" w:rsidRPr="00F125E3" w:rsidRDefault="001331E8" w:rsidP="001331E8">
      <w:pPr>
        <w:spacing w:before="120" w:after="0"/>
        <w:rPr>
          <w:rFonts w:ascii="Arial" w:hAnsi="Arial" w:cs="Arial"/>
          <w:sz w:val="20"/>
          <w:szCs w:val="20"/>
        </w:rPr>
      </w:pPr>
      <w:r w:rsidRPr="00F125E3">
        <w:rPr>
          <w:rFonts w:ascii="Arial" w:hAnsi="Arial" w:cs="Arial"/>
          <w:sz w:val="20"/>
          <w:szCs w:val="20"/>
        </w:rPr>
        <w:t>Practice address:</w:t>
      </w:r>
      <w:r w:rsidRPr="00F125E3">
        <w:rPr>
          <w:rFonts w:ascii="Arial" w:hAnsi="Arial" w:cs="Arial"/>
          <w:sz w:val="20"/>
          <w:szCs w:val="20"/>
        </w:rPr>
        <w:tab/>
        <w:t>________________________________________________________________________</w:t>
      </w:r>
    </w:p>
    <w:p w:rsidR="001331E8" w:rsidRPr="00F125E3" w:rsidRDefault="001331E8" w:rsidP="001331E8">
      <w:pPr>
        <w:spacing w:before="120" w:after="0"/>
        <w:rPr>
          <w:rFonts w:ascii="Arial" w:hAnsi="Arial" w:cs="Arial"/>
          <w:sz w:val="20"/>
          <w:szCs w:val="20"/>
        </w:rPr>
      </w:pPr>
      <w:r w:rsidRPr="00F125E3">
        <w:rPr>
          <w:rFonts w:ascii="Arial" w:hAnsi="Arial" w:cs="Arial"/>
          <w:sz w:val="20"/>
          <w:szCs w:val="20"/>
        </w:rPr>
        <w:t>Postal address:</w:t>
      </w:r>
      <w:r w:rsidRPr="00F125E3">
        <w:rPr>
          <w:rFonts w:ascii="Arial" w:hAnsi="Arial" w:cs="Arial"/>
          <w:sz w:val="20"/>
          <w:szCs w:val="20"/>
        </w:rPr>
        <w:tab/>
      </w:r>
      <w:r w:rsidRPr="00F125E3">
        <w:rPr>
          <w:rFonts w:ascii="Arial" w:hAnsi="Arial" w:cs="Arial"/>
          <w:sz w:val="20"/>
          <w:szCs w:val="20"/>
        </w:rPr>
        <w:tab/>
        <w:t>________________________________________________________________________</w:t>
      </w:r>
    </w:p>
    <w:p w:rsidR="001331E8" w:rsidRPr="00F125E3" w:rsidRDefault="001331E8" w:rsidP="001331E8">
      <w:pPr>
        <w:spacing w:before="120" w:after="0"/>
        <w:rPr>
          <w:rFonts w:ascii="Arial" w:hAnsi="Arial" w:cs="Arial"/>
          <w:sz w:val="20"/>
          <w:szCs w:val="20"/>
        </w:rPr>
      </w:pPr>
      <w:r w:rsidRPr="00F125E3">
        <w:rPr>
          <w:rFonts w:ascii="Arial" w:hAnsi="Arial" w:cs="Arial"/>
          <w:sz w:val="20"/>
          <w:szCs w:val="20"/>
        </w:rPr>
        <w:t>Phone work:</w:t>
      </w:r>
      <w:r w:rsidRPr="00F125E3">
        <w:rPr>
          <w:rFonts w:ascii="Arial" w:hAnsi="Arial" w:cs="Arial"/>
          <w:sz w:val="20"/>
          <w:szCs w:val="20"/>
        </w:rPr>
        <w:tab/>
      </w:r>
      <w:r w:rsidRPr="00F125E3">
        <w:rPr>
          <w:rFonts w:ascii="Arial" w:hAnsi="Arial" w:cs="Arial"/>
          <w:sz w:val="20"/>
          <w:szCs w:val="20"/>
        </w:rPr>
        <w:tab/>
        <w:t xml:space="preserve">__________________________ </w:t>
      </w:r>
      <w:r w:rsidRPr="00F125E3">
        <w:rPr>
          <w:rFonts w:ascii="Arial" w:hAnsi="Arial" w:cs="Arial"/>
          <w:sz w:val="20"/>
          <w:szCs w:val="20"/>
        </w:rPr>
        <w:tab/>
        <w:t xml:space="preserve">Mobile: </w:t>
      </w:r>
      <w:r w:rsidRPr="00F125E3">
        <w:rPr>
          <w:rFonts w:ascii="Arial" w:hAnsi="Arial" w:cs="Arial"/>
          <w:sz w:val="20"/>
          <w:szCs w:val="20"/>
        </w:rPr>
        <w:tab/>
      </w:r>
      <w:r w:rsidRPr="00F125E3">
        <w:rPr>
          <w:rFonts w:ascii="Arial" w:hAnsi="Arial" w:cs="Arial"/>
          <w:sz w:val="20"/>
          <w:szCs w:val="20"/>
        </w:rPr>
        <w:tab/>
        <w:t>___________________________</w:t>
      </w:r>
    </w:p>
    <w:p w:rsidR="001331E8" w:rsidRPr="00F125E3" w:rsidRDefault="001331E8" w:rsidP="001331E8">
      <w:pPr>
        <w:spacing w:before="120" w:after="0"/>
        <w:rPr>
          <w:rFonts w:ascii="Arial" w:hAnsi="Arial" w:cs="Arial"/>
          <w:sz w:val="20"/>
          <w:szCs w:val="20"/>
        </w:rPr>
      </w:pPr>
      <w:r w:rsidRPr="00F125E3">
        <w:rPr>
          <w:rFonts w:ascii="Arial" w:hAnsi="Arial" w:cs="Arial"/>
          <w:sz w:val="20"/>
          <w:szCs w:val="20"/>
        </w:rPr>
        <w:t>Fax:</w:t>
      </w:r>
      <w:r w:rsidRPr="00F125E3">
        <w:rPr>
          <w:rFonts w:ascii="Arial" w:hAnsi="Arial" w:cs="Arial"/>
          <w:sz w:val="20"/>
          <w:szCs w:val="20"/>
        </w:rPr>
        <w:tab/>
      </w:r>
      <w:r w:rsidRPr="00F125E3">
        <w:rPr>
          <w:rFonts w:ascii="Arial" w:hAnsi="Arial" w:cs="Arial"/>
          <w:sz w:val="20"/>
          <w:szCs w:val="20"/>
        </w:rPr>
        <w:tab/>
      </w:r>
      <w:r w:rsidRPr="00F125E3">
        <w:rPr>
          <w:rFonts w:ascii="Arial" w:hAnsi="Arial" w:cs="Arial"/>
          <w:sz w:val="20"/>
          <w:szCs w:val="20"/>
        </w:rPr>
        <w:tab/>
        <w:t xml:space="preserve">__________________________ </w:t>
      </w:r>
      <w:r w:rsidRPr="00F125E3">
        <w:rPr>
          <w:rFonts w:ascii="Arial" w:hAnsi="Arial" w:cs="Arial"/>
          <w:sz w:val="20"/>
          <w:szCs w:val="20"/>
        </w:rPr>
        <w:tab/>
        <w:t>Email:</w:t>
      </w:r>
      <w:r w:rsidRPr="00F125E3">
        <w:rPr>
          <w:rFonts w:ascii="Arial" w:hAnsi="Arial" w:cs="Arial"/>
          <w:sz w:val="20"/>
          <w:szCs w:val="20"/>
        </w:rPr>
        <w:tab/>
      </w:r>
      <w:r w:rsidRPr="00F125E3">
        <w:rPr>
          <w:rFonts w:ascii="Arial" w:hAnsi="Arial" w:cs="Arial"/>
          <w:sz w:val="20"/>
          <w:szCs w:val="20"/>
        </w:rPr>
        <w:tab/>
        <w:t>___________________________</w:t>
      </w:r>
    </w:p>
    <w:p w:rsidR="001331E8" w:rsidRPr="00F125E3" w:rsidRDefault="001331E8" w:rsidP="001331E8">
      <w:pPr>
        <w:spacing w:before="120" w:after="0"/>
        <w:rPr>
          <w:rFonts w:ascii="Arial" w:hAnsi="Arial" w:cs="Arial"/>
          <w:sz w:val="20"/>
          <w:szCs w:val="20"/>
        </w:rPr>
      </w:pPr>
      <w:r w:rsidRPr="00F125E3">
        <w:rPr>
          <w:rFonts w:ascii="Arial" w:hAnsi="Arial" w:cs="Arial"/>
          <w:sz w:val="20"/>
          <w:szCs w:val="20"/>
        </w:rPr>
        <w:t>Registration number (if applicable): _________________</w:t>
      </w:r>
      <w:r w:rsidRPr="00F125E3">
        <w:rPr>
          <w:rFonts w:ascii="Arial" w:hAnsi="Arial" w:cs="Arial"/>
          <w:sz w:val="20"/>
          <w:szCs w:val="20"/>
        </w:rPr>
        <w:tab/>
        <w:t>Signature:</w:t>
      </w:r>
      <w:r w:rsidRPr="00F125E3">
        <w:rPr>
          <w:rFonts w:ascii="Arial" w:hAnsi="Arial" w:cs="Arial"/>
          <w:sz w:val="20"/>
          <w:szCs w:val="20"/>
        </w:rPr>
        <w:tab/>
        <w:t>___________________________</w:t>
      </w:r>
      <w:r w:rsidRPr="00F125E3">
        <w:rPr>
          <w:rFonts w:ascii="Arial" w:hAnsi="Arial" w:cs="Arial"/>
          <w:sz w:val="20"/>
          <w:szCs w:val="20"/>
        </w:rPr>
        <w:tab/>
        <w:t>Date:</w:t>
      </w:r>
      <w:r w:rsidRPr="00F125E3">
        <w:rPr>
          <w:rFonts w:ascii="Arial" w:hAnsi="Arial" w:cs="Arial"/>
          <w:sz w:val="20"/>
          <w:szCs w:val="20"/>
        </w:rPr>
        <w:tab/>
        <w:t>_________</w:t>
      </w:r>
    </w:p>
    <w:p w:rsidR="001331E8" w:rsidRPr="00F125E3" w:rsidRDefault="001331E8" w:rsidP="001331E8">
      <w:pPr>
        <w:spacing w:after="0"/>
        <w:rPr>
          <w:sz w:val="22"/>
          <w:szCs w:val="22"/>
          <w:lang w:eastAsia="en-AU"/>
        </w:rPr>
      </w:pPr>
    </w:p>
    <w:p w:rsidR="001331E8" w:rsidRPr="00F125E3" w:rsidRDefault="008C5BAE" w:rsidP="001331E8">
      <w:pPr>
        <w:spacing w:after="0"/>
        <w:rPr>
          <w:sz w:val="22"/>
          <w:szCs w:val="22"/>
          <w:lang w:eastAsia="en-AU"/>
        </w:rPr>
      </w:pPr>
      <w:r w:rsidRPr="008C5BAE">
        <w:rPr>
          <w:sz w:val="22"/>
          <w:szCs w:val="22"/>
          <w:lang w:eastAsia="en-AU"/>
        </w:rPr>
        <w:pict>
          <v:rect id="_x0000_i1025" style="width:0;height:1.5pt" o:hralign="center" o:hrstd="t" o:hr="t" fillcolor="#a0a0a0" stroked="f"/>
        </w:pict>
      </w:r>
    </w:p>
    <w:p w:rsidR="001331E8" w:rsidRPr="00F125E3" w:rsidRDefault="001331E8" w:rsidP="001331E8">
      <w:pPr>
        <w:spacing w:after="0"/>
        <w:rPr>
          <w:sz w:val="22"/>
          <w:szCs w:val="22"/>
          <w:lang w:eastAsia="en-AU"/>
        </w:rPr>
      </w:pPr>
    </w:p>
    <w:p w:rsidR="001331E8" w:rsidRPr="00F125E3" w:rsidRDefault="005A4FDB" w:rsidP="001331E8">
      <w:pPr>
        <w:pStyle w:val="AHPRAbody"/>
        <w:rPr>
          <w:lang w:eastAsia="en-AU"/>
        </w:rPr>
      </w:pPr>
      <w:r>
        <w:rPr>
          <w:b/>
          <w:color w:val="007DC3"/>
          <w:lang w:eastAsia="en-AU"/>
        </w:rPr>
        <w:t>S</w:t>
      </w:r>
      <w:r w:rsidR="001331E8" w:rsidRPr="00F125E3">
        <w:rPr>
          <w:b/>
          <w:color w:val="007DC3"/>
          <w:lang w:eastAsia="en-AU"/>
        </w:rPr>
        <w:t>upervision level</w:t>
      </w:r>
      <w:r w:rsidR="00DD2DEF" w:rsidRPr="00F125E3">
        <w:rPr>
          <w:b/>
          <w:color w:val="007DC3"/>
          <w:lang w:eastAsia="en-AU"/>
        </w:rPr>
        <w:t xml:space="preserve"> at commencement</w:t>
      </w:r>
      <w:r w:rsidR="001331E8" w:rsidRPr="00F125E3">
        <w:rPr>
          <w:b/>
          <w:color w:val="007DC3"/>
          <w:lang w:eastAsia="en-AU"/>
        </w:rPr>
        <w:t>:</w:t>
      </w:r>
      <w:r w:rsidR="001331E8" w:rsidRPr="00F125E3">
        <w:rPr>
          <w:lang w:eastAsia="en-AU"/>
        </w:rPr>
        <w:tab/>
      </w:r>
      <w:r w:rsidR="001331E8" w:rsidRPr="00F125E3">
        <w:t>1</w:t>
      </w:r>
      <w:r w:rsidR="001331E8" w:rsidRPr="00F125E3">
        <w:tab/>
        <w:t>2</w:t>
      </w:r>
      <w:r w:rsidR="001331E8" w:rsidRPr="00F125E3">
        <w:tab/>
        <w:t>3</w:t>
      </w:r>
      <w:r w:rsidR="001331E8" w:rsidRPr="00F125E3">
        <w:tab/>
        <w:t>4</w:t>
      </w:r>
      <w:r w:rsidR="001331E8" w:rsidRPr="00F125E3">
        <w:tab/>
        <w:t>(circle relevant level)</w:t>
      </w:r>
    </w:p>
    <w:p w:rsidR="001331E8" w:rsidRPr="00F125E3" w:rsidRDefault="008C5BAE" w:rsidP="001331E8">
      <w:pPr>
        <w:spacing w:after="0"/>
        <w:rPr>
          <w:sz w:val="22"/>
          <w:szCs w:val="22"/>
          <w:lang w:eastAsia="en-AU"/>
        </w:rPr>
      </w:pPr>
      <w:r w:rsidRPr="008C5BAE">
        <w:rPr>
          <w:sz w:val="22"/>
          <w:szCs w:val="22"/>
          <w:lang w:eastAsia="en-AU"/>
        </w:rPr>
        <w:pict>
          <v:rect id="_x0000_i1026" style="width:0;height:1.5pt" o:hralign="center" o:hrstd="t" o:hr="t" fillcolor="#a0a0a0" stroked="f"/>
        </w:pict>
      </w:r>
    </w:p>
    <w:p w:rsidR="001331E8" w:rsidRPr="00F125E3" w:rsidRDefault="001331E8" w:rsidP="001331E8">
      <w:pPr>
        <w:spacing w:after="0"/>
        <w:rPr>
          <w:rFonts w:ascii="Arial" w:hAnsi="Arial"/>
          <w:b/>
          <w:color w:val="008EC4"/>
          <w:sz w:val="22"/>
          <w:szCs w:val="22"/>
          <w:lang w:eastAsia="en-AU"/>
        </w:rPr>
      </w:pPr>
      <w:r w:rsidRPr="00F125E3">
        <w:rPr>
          <w:sz w:val="22"/>
          <w:szCs w:val="22"/>
          <w:lang w:eastAsia="en-AU"/>
        </w:rPr>
        <w:br w:type="page"/>
      </w:r>
    </w:p>
    <w:p w:rsidR="001331E8" w:rsidRPr="00F125E3" w:rsidRDefault="001331E8" w:rsidP="001331E8">
      <w:pPr>
        <w:pStyle w:val="AHPRADocumentsubheading"/>
        <w:rPr>
          <w:lang w:eastAsia="en-AU"/>
        </w:rPr>
      </w:pPr>
      <w:r w:rsidRPr="00F125E3">
        <w:rPr>
          <w:lang w:eastAsia="en-AU"/>
        </w:rPr>
        <w:t xml:space="preserve">Section 2 – Agreement of supervisor </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75"/>
      </w:tblGrid>
      <w:tr w:rsidR="001331E8" w:rsidRPr="00F125E3">
        <w:trPr>
          <w:cantSplit/>
          <w:tblHeader/>
        </w:trPr>
        <w:tc>
          <w:tcPr>
            <w:tcW w:w="14175" w:type="dxa"/>
          </w:tcPr>
          <w:p w:rsidR="001331E8" w:rsidRPr="00F125E3" w:rsidRDefault="001331E8" w:rsidP="001331E8">
            <w:pPr>
              <w:pStyle w:val="NoSpacing1"/>
              <w:spacing w:before="120" w:after="120"/>
              <w:jc w:val="center"/>
              <w:rPr>
                <w:rFonts w:ascii="Arial" w:hAnsi="Arial" w:cs="Arial"/>
                <w:b/>
                <w:sz w:val="20"/>
                <w:szCs w:val="20"/>
                <w:lang w:val="en-AU"/>
              </w:rPr>
            </w:pPr>
            <w:r w:rsidRPr="00F125E3">
              <w:rPr>
                <w:rFonts w:ascii="Arial" w:hAnsi="Arial" w:cs="Arial"/>
                <w:b/>
                <w:sz w:val="20"/>
                <w:szCs w:val="20"/>
                <w:lang w:val="en-AU"/>
              </w:rPr>
              <w:t xml:space="preserve">Agreement of supervisor </w:t>
            </w:r>
          </w:p>
        </w:tc>
      </w:tr>
      <w:tr w:rsidR="001331E8" w:rsidRPr="00F125E3">
        <w:trPr>
          <w:cantSplit/>
        </w:trPr>
        <w:tc>
          <w:tcPr>
            <w:tcW w:w="14175" w:type="dxa"/>
          </w:tcPr>
          <w:p w:rsidR="001331E8" w:rsidRPr="00F125E3" w:rsidRDefault="001331E8" w:rsidP="001331E8">
            <w:pPr>
              <w:pStyle w:val="AHPRAbody"/>
              <w:rPr>
                <w:rFonts w:cs="Arial"/>
              </w:rPr>
            </w:pPr>
            <w:r w:rsidRPr="00F125E3">
              <w:rPr>
                <w:rFonts w:cs="Arial"/>
              </w:rPr>
              <w:t xml:space="preserve">I have read and agree to comply with the responsibilities of supervisors. </w:t>
            </w:r>
          </w:p>
        </w:tc>
      </w:tr>
      <w:tr w:rsidR="001331E8" w:rsidRPr="00F125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8"/>
        </w:trPr>
        <w:tc>
          <w:tcPr>
            <w:tcW w:w="14175" w:type="dxa"/>
          </w:tcPr>
          <w:p w:rsidR="001331E8" w:rsidRPr="00F125E3" w:rsidRDefault="001331E8" w:rsidP="001331E8">
            <w:pPr>
              <w:pStyle w:val="AHPRAbody"/>
              <w:rPr>
                <w:rFonts w:cs="Arial"/>
              </w:rPr>
            </w:pPr>
            <w:r w:rsidRPr="00F125E3">
              <w:rPr>
                <w:rFonts w:cs="Arial"/>
              </w:rPr>
              <w:t>I understand:</w:t>
            </w:r>
          </w:p>
          <w:p w:rsidR="001331E8" w:rsidRPr="00F125E3" w:rsidRDefault="001331E8" w:rsidP="001331E8">
            <w:pPr>
              <w:pStyle w:val="AHPRABulletlevel1"/>
              <w:numPr>
                <w:ilvl w:val="0"/>
                <w:numId w:val="6"/>
              </w:numPr>
              <w:ind w:left="426" w:hanging="426"/>
            </w:pPr>
            <w:r w:rsidRPr="00F125E3">
              <w:t>the significance of supervision as a professional undertaking and commit to this role</w:t>
            </w:r>
          </w:p>
          <w:p w:rsidR="001331E8" w:rsidRPr="00F125E3" w:rsidRDefault="001331E8" w:rsidP="001331E8">
            <w:pPr>
              <w:pStyle w:val="AHPRABulletlevel1"/>
              <w:numPr>
                <w:ilvl w:val="0"/>
                <w:numId w:val="6"/>
              </w:numPr>
              <w:ind w:left="426" w:hanging="426"/>
            </w:pPr>
            <w:r w:rsidRPr="00F125E3">
              <w:t xml:space="preserve">my legal and professional responsibilities generally, and in relation to supervision, and will act accordingly (see the responsibilities of supervisors as set out in the Board’s Supervision guidelines) </w:t>
            </w:r>
          </w:p>
          <w:p w:rsidR="001331E8" w:rsidRPr="00F125E3" w:rsidRDefault="001331E8" w:rsidP="001331E8">
            <w:pPr>
              <w:pStyle w:val="AHPRABulletlevel1"/>
              <w:numPr>
                <w:ilvl w:val="0"/>
                <w:numId w:val="6"/>
              </w:numPr>
              <w:ind w:left="426" w:hanging="426"/>
            </w:pPr>
            <w:r w:rsidRPr="00F125E3">
              <w:t>that I must make every effort to ensure that the supervisee has read and agrees to comply with his/her responsibilities; understands legal responsibilities and constraints within which he/she must operate; and follows the Board’s Code of Conduct</w:t>
            </w:r>
          </w:p>
          <w:p w:rsidR="001331E8" w:rsidRPr="00F125E3" w:rsidRDefault="001331E8" w:rsidP="001331E8">
            <w:pPr>
              <w:pStyle w:val="AHPRABulletlevel1"/>
              <w:numPr>
                <w:ilvl w:val="0"/>
                <w:numId w:val="6"/>
              </w:numPr>
              <w:ind w:left="426" w:hanging="426"/>
              <w:rPr>
                <w:bCs/>
              </w:rPr>
            </w:pPr>
            <w:r w:rsidRPr="00F125E3">
              <w:t>the responsibility for determining the supervised practice plan and supervision reports must be informed by my assessment of the supervisee and I agree to undertake and document assessments as required</w:t>
            </w:r>
            <w:r w:rsidRPr="00F125E3">
              <w:rPr>
                <w:bCs/>
              </w:rPr>
              <w:t xml:space="preserve"> </w:t>
            </w:r>
          </w:p>
          <w:p w:rsidR="001331E8" w:rsidRPr="00F125E3" w:rsidRDefault="001331E8" w:rsidP="001331E8">
            <w:pPr>
              <w:pStyle w:val="AHPRABulletlevel1"/>
              <w:numPr>
                <w:ilvl w:val="0"/>
                <w:numId w:val="6"/>
              </w:numPr>
              <w:ind w:left="426" w:hanging="426"/>
            </w:pPr>
            <w:r w:rsidRPr="00F125E3">
              <w:rPr>
                <w:bCs/>
              </w:rPr>
              <w:t>that I must only delegate tasks that are appropriate to the role of the supervisee and are within the competence of the individual</w:t>
            </w:r>
            <w:r w:rsidRPr="00F125E3">
              <w:t xml:space="preserve"> </w:t>
            </w:r>
          </w:p>
          <w:p w:rsidR="001331E8" w:rsidRPr="00F125E3" w:rsidRDefault="001331E8" w:rsidP="001331E8">
            <w:pPr>
              <w:pStyle w:val="AHPRABulletlevel1"/>
              <w:numPr>
                <w:ilvl w:val="0"/>
                <w:numId w:val="6"/>
              </w:numPr>
              <w:ind w:left="426" w:hanging="426"/>
              <w:rPr>
                <w:bCs/>
              </w:rPr>
            </w:pPr>
            <w:r w:rsidRPr="00F125E3">
              <w:t>that re-assessment of competency and review of the supervised practice plan must occur regularly and that supervision reports on progress must be provided as stipulated by the Board</w:t>
            </w:r>
            <w:r w:rsidRPr="00F125E3">
              <w:rPr>
                <w:bCs/>
              </w:rPr>
              <w:t xml:space="preserve"> </w:t>
            </w:r>
          </w:p>
          <w:p w:rsidR="001331E8" w:rsidRPr="00F125E3" w:rsidRDefault="001331E8" w:rsidP="001331E8">
            <w:pPr>
              <w:pStyle w:val="AHPRABulletlevel1"/>
              <w:numPr>
                <w:ilvl w:val="0"/>
                <w:numId w:val="6"/>
              </w:numPr>
              <w:ind w:left="426" w:hanging="426"/>
              <w:rPr>
                <w:bCs/>
              </w:rPr>
            </w:pPr>
            <w:r w:rsidRPr="00F125E3">
              <w:t>that the Performance Record for the Australian Competency Standards for Occupational Therapists (PRACSOT) 2010 provides a standardised assessment instrument that allows assessment of level of competence that is relevant for individuals where supervision is a requirement for registration</w:t>
            </w:r>
            <w:r w:rsidR="00E15D10">
              <w:t>, and is used as a reflective tool in conjunction with the Australian Minimum Competency Standards for New Graduate Occupational Therapists (ACSOT)</w:t>
            </w:r>
          </w:p>
          <w:p w:rsidR="001331E8" w:rsidRPr="00F125E3" w:rsidRDefault="001331E8" w:rsidP="001331E8">
            <w:pPr>
              <w:pStyle w:val="AHPRABulletlevel1"/>
              <w:numPr>
                <w:ilvl w:val="0"/>
                <w:numId w:val="6"/>
              </w:numPr>
              <w:ind w:left="426" w:hanging="426"/>
              <w:rPr>
                <w:bCs/>
              </w:rPr>
            </w:pPr>
            <w:r w:rsidRPr="00F125E3">
              <w:rPr>
                <w:bCs/>
              </w:rPr>
              <w:t>that I must take responsibility for the interventions carried out by occupational therapists working under my supervision to the extent described in the ‘Levels of supervision’ section in the Supervision guidelines</w:t>
            </w:r>
          </w:p>
          <w:p w:rsidR="001331E8" w:rsidRPr="00F125E3" w:rsidRDefault="001331E8" w:rsidP="001331E8">
            <w:pPr>
              <w:pStyle w:val="AHPRABulletlevel1"/>
              <w:numPr>
                <w:ilvl w:val="0"/>
                <w:numId w:val="6"/>
              </w:numPr>
              <w:ind w:left="426" w:hanging="426"/>
            </w:pPr>
            <w:r w:rsidRPr="00F125E3">
              <w:rPr>
                <w:bCs/>
              </w:rPr>
              <w:t>that I must provide clear direction to the supervisee</w:t>
            </w:r>
            <w:r w:rsidRPr="00F125E3">
              <w:t xml:space="preserve"> </w:t>
            </w:r>
          </w:p>
          <w:p w:rsidR="001331E8" w:rsidRPr="00F125E3" w:rsidRDefault="001331E8" w:rsidP="001331E8">
            <w:pPr>
              <w:pStyle w:val="AHPRABulletlevel1"/>
              <w:numPr>
                <w:ilvl w:val="0"/>
                <w:numId w:val="6"/>
              </w:numPr>
              <w:ind w:left="426" w:hanging="426"/>
            </w:pPr>
            <w:r w:rsidRPr="00F125E3">
              <w:rPr>
                <w:bCs/>
              </w:rPr>
              <w:t>that I must provide honest and responsible reports as required by the Board, and</w:t>
            </w:r>
          </w:p>
          <w:p w:rsidR="001331E8" w:rsidRPr="00F125E3" w:rsidRDefault="001331E8" w:rsidP="001331E8">
            <w:pPr>
              <w:pStyle w:val="AHPRABulletlevel1"/>
              <w:numPr>
                <w:ilvl w:val="0"/>
                <w:numId w:val="6"/>
              </w:numPr>
              <w:ind w:left="426" w:hanging="426"/>
            </w:pPr>
            <w:proofErr w:type="gramStart"/>
            <w:r w:rsidRPr="00F125E3">
              <w:t>that</w:t>
            </w:r>
            <w:proofErr w:type="gramEnd"/>
            <w:r w:rsidRPr="00F125E3">
              <w:t xml:space="preserve"> overseas-trained occupational therapists under my supervision must be orientated to the Australian healthcare system and I will arrange for a program which addresses this requirement as part of the supervised practice plan.</w:t>
            </w:r>
          </w:p>
        </w:tc>
      </w:tr>
      <w:tr w:rsidR="001331E8" w:rsidRPr="00F125E3">
        <w:trPr>
          <w:cantSplit/>
        </w:trPr>
        <w:tc>
          <w:tcPr>
            <w:tcW w:w="14175" w:type="dxa"/>
          </w:tcPr>
          <w:p w:rsidR="001331E8" w:rsidRPr="00F125E3" w:rsidRDefault="001331E8" w:rsidP="001331E8">
            <w:pPr>
              <w:pStyle w:val="AHPRAbody"/>
              <w:rPr>
                <w:rFonts w:cs="Arial"/>
              </w:rPr>
            </w:pPr>
            <w:r w:rsidRPr="00F125E3">
              <w:rPr>
                <w:rFonts w:cs="Arial"/>
              </w:rPr>
              <w:t>I have read and understand:</w:t>
            </w:r>
          </w:p>
          <w:p w:rsidR="001331E8" w:rsidRPr="00F125E3" w:rsidRDefault="001331E8" w:rsidP="001331E8">
            <w:pPr>
              <w:pStyle w:val="AHPRABulletlevel1"/>
              <w:numPr>
                <w:ilvl w:val="0"/>
                <w:numId w:val="6"/>
              </w:numPr>
              <w:ind w:left="426" w:hanging="426"/>
            </w:pPr>
            <w:r w:rsidRPr="00F125E3">
              <w:t>the Occupational Therapy Board of Australia’s Supervision guidelines, and</w:t>
            </w:r>
          </w:p>
          <w:p w:rsidR="001331E8" w:rsidRPr="00F125E3" w:rsidRDefault="001331E8" w:rsidP="001331E8">
            <w:pPr>
              <w:pStyle w:val="AHPRABulletlevel1"/>
              <w:numPr>
                <w:ilvl w:val="0"/>
                <w:numId w:val="6"/>
              </w:numPr>
              <w:ind w:left="426" w:hanging="426"/>
            </w:pPr>
            <w:r w:rsidRPr="00F125E3">
              <w:t xml:space="preserve">the Performance Record for the Australian Competency Standards for Occupational Therapists (PRACSOT) 2010 and know that PRACSOT is to be used to assess competency of the supervisee and develop individual supervised practice plans and supervision reports on progress, unless otherwise agreed by the Board. </w:t>
            </w:r>
          </w:p>
        </w:tc>
      </w:tr>
    </w:tbl>
    <w:p w:rsidR="001331E8" w:rsidRPr="00F125E3" w:rsidRDefault="001331E8" w:rsidP="001331E8"/>
    <w:p w:rsidR="001331E8" w:rsidRPr="00F125E3" w:rsidRDefault="001331E8" w:rsidP="001331E8">
      <w:r w:rsidRPr="00F125E3">
        <w:rPr>
          <w:rFonts w:ascii="Arial" w:hAnsi="Arial" w:cs="Arial"/>
          <w:sz w:val="20"/>
          <w:szCs w:val="20"/>
        </w:rPr>
        <w:t>Note: Some statutory protection for supervisors exists according to the Health Practitioner Regulation National Law (section 237). See the Occupational Therapy Board of Australia’s Supervision guidelines.</w:t>
      </w:r>
      <w:r w:rsidRPr="00F125E3">
        <w:br w:type="page"/>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75"/>
      </w:tblGrid>
      <w:tr w:rsidR="001331E8" w:rsidRPr="00F125E3">
        <w:trPr>
          <w:cantSplit/>
          <w:tblHeader/>
        </w:trPr>
        <w:tc>
          <w:tcPr>
            <w:tcW w:w="14175" w:type="dxa"/>
          </w:tcPr>
          <w:p w:rsidR="001331E8" w:rsidRPr="00F125E3" w:rsidRDefault="001331E8" w:rsidP="001331E8">
            <w:pPr>
              <w:pStyle w:val="NoSpacing1"/>
              <w:spacing w:before="120" w:after="120"/>
              <w:jc w:val="center"/>
              <w:rPr>
                <w:rFonts w:ascii="Arial" w:hAnsi="Arial" w:cs="Arial"/>
                <w:b/>
                <w:sz w:val="20"/>
                <w:szCs w:val="20"/>
                <w:lang w:val="en-AU"/>
              </w:rPr>
            </w:pPr>
            <w:r w:rsidRPr="00F125E3">
              <w:rPr>
                <w:rFonts w:ascii="Arial" w:hAnsi="Arial" w:cs="Arial"/>
                <w:b/>
                <w:sz w:val="20"/>
                <w:szCs w:val="20"/>
                <w:lang w:val="en-AU"/>
              </w:rPr>
              <w:t xml:space="preserve">Agreement of supervisor </w:t>
            </w:r>
          </w:p>
        </w:tc>
      </w:tr>
      <w:tr w:rsidR="001331E8" w:rsidRPr="00F125E3">
        <w:trPr>
          <w:cantSplit/>
        </w:trPr>
        <w:tc>
          <w:tcPr>
            <w:tcW w:w="14175" w:type="dxa"/>
          </w:tcPr>
          <w:p w:rsidR="001331E8" w:rsidRPr="00F125E3" w:rsidRDefault="001331E8" w:rsidP="001331E8">
            <w:pPr>
              <w:pStyle w:val="AHPRAbody"/>
              <w:rPr>
                <w:rFonts w:cs="Arial"/>
              </w:rPr>
            </w:pPr>
            <w:r w:rsidRPr="00F125E3">
              <w:rPr>
                <w:rFonts w:cs="Arial"/>
              </w:rPr>
              <w:t>I confirm that I am/ am not (please delete as appropriate) currently supervising more than three supervisees for the Occupational Therapy Board of Australia.</w:t>
            </w:r>
          </w:p>
          <w:p w:rsidR="001331E8" w:rsidRPr="00F125E3" w:rsidRDefault="001331E8" w:rsidP="001331E8">
            <w:pPr>
              <w:pStyle w:val="AHPRAbodyitalics"/>
              <w:rPr>
                <w:rFonts w:cs="Arial"/>
                <w:i w:val="0"/>
              </w:rPr>
            </w:pPr>
            <w:r w:rsidRPr="00F125E3">
              <w:rPr>
                <w:rFonts w:cs="Arial"/>
                <w:i w:val="0"/>
              </w:rPr>
              <w:t>(Please provide details of how adequate supervision is to be provided for all supervisees if proposing to supervise more than three)</w:t>
            </w:r>
          </w:p>
          <w:p w:rsidR="001331E8" w:rsidRPr="00F125E3" w:rsidRDefault="001331E8" w:rsidP="001331E8">
            <w:pPr>
              <w:pStyle w:val="NoSpacing1"/>
              <w:spacing w:before="60" w:after="60"/>
              <w:rPr>
                <w:rFonts w:ascii="Arial" w:hAnsi="Arial" w:cs="Arial"/>
                <w:sz w:val="20"/>
                <w:szCs w:val="20"/>
                <w:lang w:val="en-AU"/>
              </w:rPr>
            </w:pPr>
            <w:r w:rsidRPr="00F125E3">
              <w:rPr>
                <w:rFonts w:ascii="Arial" w:hAnsi="Arial" w:cs="Arial"/>
                <w:sz w:val="20"/>
                <w:szCs w:val="20"/>
                <w:lang w:val="en-AU"/>
              </w:rPr>
              <w:t>___________________________________________________________________________________________________________________</w:t>
            </w:r>
          </w:p>
          <w:p w:rsidR="001331E8" w:rsidRPr="00F125E3" w:rsidRDefault="001331E8" w:rsidP="001331E8">
            <w:pPr>
              <w:pStyle w:val="NoSpacing1"/>
              <w:spacing w:before="60" w:after="60"/>
              <w:rPr>
                <w:rFonts w:ascii="Arial" w:hAnsi="Arial" w:cs="Arial"/>
                <w:sz w:val="20"/>
                <w:szCs w:val="20"/>
                <w:lang w:val="en-AU"/>
              </w:rPr>
            </w:pPr>
          </w:p>
          <w:p w:rsidR="001331E8" w:rsidRPr="00F125E3" w:rsidRDefault="001331E8" w:rsidP="001331E8">
            <w:pPr>
              <w:pStyle w:val="NoSpacing1"/>
              <w:spacing w:before="60" w:after="60"/>
              <w:rPr>
                <w:rFonts w:ascii="Arial" w:hAnsi="Arial" w:cs="Arial"/>
                <w:sz w:val="20"/>
                <w:szCs w:val="20"/>
                <w:lang w:val="en-AU"/>
              </w:rPr>
            </w:pPr>
            <w:r w:rsidRPr="00F125E3">
              <w:rPr>
                <w:rFonts w:ascii="Arial" w:hAnsi="Arial" w:cs="Arial"/>
                <w:sz w:val="20"/>
                <w:szCs w:val="20"/>
                <w:lang w:val="en-AU"/>
              </w:rPr>
              <w:t>___________________________________________________________________________________________________________________</w:t>
            </w:r>
          </w:p>
          <w:p w:rsidR="001331E8" w:rsidRPr="00F125E3" w:rsidRDefault="001331E8" w:rsidP="001331E8">
            <w:pPr>
              <w:pStyle w:val="NoSpacing1"/>
              <w:spacing w:before="60" w:after="60"/>
              <w:ind w:right="-927"/>
              <w:rPr>
                <w:rFonts w:ascii="Arial" w:hAnsi="Arial" w:cs="Arial"/>
                <w:sz w:val="20"/>
                <w:szCs w:val="20"/>
                <w:lang w:val="en-AU"/>
              </w:rPr>
            </w:pPr>
          </w:p>
        </w:tc>
      </w:tr>
      <w:tr w:rsidR="001331E8" w:rsidRPr="00F125E3">
        <w:trPr>
          <w:cantSplit/>
        </w:trPr>
        <w:tc>
          <w:tcPr>
            <w:tcW w:w="14175" w:type="dxa"/>
          </w:tcPr>
          <w:p w:rsidR="001331E8" w:rsidRPr="00F125E3" w:rsidRDefault="001331E8" w:rsidP="001331E8">
            <w:pPr>
              <w:pStyle w:val="AHPRAbody"/>
              <w:rPr>
                <w:rFonts w:cs="Arial"/>
              </w:rPr>
            </w:pPr>
            <w:r w:rsidRPr="00F125E3">
              <w:rPr>
                <w:rFonts w:cs="Arial"/>
              </w:rPr>
              <w:t xml:space="preserve">I have/have not (please delete as appropriate) previously provided supervision for occupational therapists where supervision is a requirement for registration. Please list names of previous occupational therapists you have supervised. </w:t>
            </w:r>
          </w:p>
          <w:p w:rsidR="001331E8" w:rsidRPr="00F125E3" w:rsidRDefault="001331E8" w:rsidP="001331E8">
            <w:pPr>
              <w:pStyle w:val="NoSpacing1"/>
              <w:spacing w:before="60" w:after="60"/>
              <w:rPr>
                <w:rFonts w:ascii="Arial" w:hAnsi="Arial" w:cs="Arial"/>
                <w:sz w:val="20"/>
                <w:szCs w:val="20"/>
                <w:lang w:val="en-AU"/>
              </w:rPr>
            </w:pPr>
            <w:r w:rsidRPr="00F125E3">
              <w:rPr>
                <w:rFonts w:ascii="Arial" w:hAnsi="Arial" w:cs="Arial"/>
                <w:sz w:val="20"/>
                <w:szCs w:val="20"/>
                <w:lang w:val="en-AU"/>
              </w:rPr>
              <w:t>___________________________________________________________________________________________________________________</w:t>
            </w:r>
          </w:p>
          <w:p w:rsidR="001331E8" w:rsidRPr="00F125E3" w:rsidRDefault="001331E8" w:rsidP="001331E8">
            <w:pPr>
              <w:pStyle w:val="NoSpacing1"/>
              <w:spacing w:before="60" w:after="60"/>
              <w:rPr>
                <w:rFonts w:ascii="Arial" w:hAnsi="Arial" w:cs="Arial"/>
                <w:sz w:val="20"/>
                <w:szCs w:val="20"/>
                <w:lang w:val="en-AU"/>
              </w:rPr>
            </w:pPr>
          </w:p>
          <w:p w:rsidR="001331E8" w:rsidRPr="00F125E3" w:rsidRDefault="001331E8" w:rsidP="001331E8">
            <w:pPr>
              <w:pStyle w:val="NoSpacing1"/>
              <w:spacing w:before="60" w:after="60"/>
              <w:rPr>
                <w:rFonts w:ascii="Arial" w:hAnsi="Arial" w:cs="Arial"/>
                <w:sz w:val="20"/>
                <w:szCs w:val="20"/>
                <w:lang w:val="en-AU"/>
              </w:rPr>
            </w:pPr>
            <w:r w:rsidRPr="00F125E3">
              <w:rPr>
                <w:rFonts w:ascii="Arial" w:hAnsi="Arial" w:cs="Arial"/>
                <w:sz w:val="20"/>
                <w:szCs w:val="20"/>
                <w:lang w:val="en-AU"/>
              </w:rPr>
              <w:t>___________________________________________________________________________________________________________________</w:t>
            </w:r>
          </w:p>
          <w:p w:rsidR="001331E8" w:rsidRPr="00F125E3" w:rsidRDefault="001331E8" w:rsidP="001331E8">
            <w:pPr>
              <w:pStyle w:val="NoSpacing1"/>
              <w:spacing w:before="60" w:after="60"/>
              <w:rPr>
                <w:rFonts w:ascii="Arial" w:hAnsi="Arial" w:cs="Arial"/>
                <w:sz w:val="20"/>
                <w:szCs w:val="20"/>
                <w:lang w:val="en-AU"/>
              </w:rPr>
            </w:pPr>
          </w:p>
        </w:tc>
      </w:tr>
      <w:tr w:rsidR="001331E8" w:rsidRPr="00F125E3">
        <w:trPr>
          <w:cantSplit/>
        </w:trPr>
        <w:tc>
          <w:tcPr>
            <w:tcW w:w="14175" w:type="dxa"/>
          </w:tcPr>
          <w:p w:rsidR="001331E8" w:rsidRPr="00F125E3" w:rsidRDefault="001331E8" w:rsidP="001331E8">
            <w:pPr>
              <w:pStyle w:val="AHPRAbody"/>
              <w:rPr>
                <w:rFonts w:cs="Arial"/>
              </w:rPr>
            </w:pPr>
            <w:r w:rsidRPr="00F125E3">
              <w:rPr>
                <w:rFonts w:cs="Arial"/>
              </w:rPr>
              <w:t>I do/do not (please delete as appropriate) have a potential conflict of interest, such as a personal or business relationship with the supervisee. Please detail any potential conflict of interest.</w:t>
            </w:r>
          </w:p>
          <w:p w:rsidR="001331E8" w:rsidRPr="00F125E3" w:rsidRDefault="001331E8" w:rsidP="001331E8">
            <w:pPr>
              <w:pStyle w:val="NoSpacing1"/>
              <w:spacing w:before="60" w:after="60"/>
              <w:rPr>
                <w:rFonts w:ascii="Arial" w:hAnsi="Arial" w:cs="Arial"/>
                <w:sz w:val="20"/>
                <w:szCs w:val="20"/>
                <w:lang w:val="en-AU"/>
              </w:rPr>
            </w:pPr>
            <w:r w:rsidRPr="00F125E3">
              <w:rPr>
                <w:rFonts w:ascii="Arial" w:hAnsi="Arial" w:cs="Arial"/>
                <w:sz w:val="20"/>
                <w:szCs w:val="20"/>
                <w:lang w:val="en-AU"/>
              </w:rPr>
              <w:t>___________________________________________________________________________________________________________________</w:t>
            </w:r>
          </w:p>
          <w:p w:rsidR="001331E8" w:rsidRPr="00F125E3" w:rsidRDefault="001331E8" w:rsidP="001331E8">
            <w:pPr>
              <w:pStyle w:val="NoSpacing1"/>
              <w:spacing w:before="60" w:after="60"/>
              <w:rPr>
                <w:rFonts w:ascii="Arial" w:hAnsi="Arial" w:cs="Arial"/>
                <w:sz w:val="20"/>
                <w:szCs w:val="20"/>
                <w:lang w:val="en-AU"/>
              </w:rPr>
            </w:pPr>
          </w:p>
          <w:p w:rsidR="001331E8" w:rsidRPr="00F125E3" w:rsidRDefault="001331E8" w:rsidP="001331E8">
            <w:pPr>
              <w:pStyle w:val="NoSpacing1"/>
              <w:spacing w:before="60" w:after="60"/>
              <w:rPr>
                <w:rFonts w:ascii="Arial" w:hAnsi="Arial" w:cs="Arial"/>
                <w:sz w:val="20"/>
                <w:szCs w:val="20"/>
                <w:lang w:val="en-AU"/>
              </w:rPr>
            </w:pPr>
            <w:r w:rsidRPr="00F125E3">
              <w:rPr>
                <w:rFonts w:ascii="Arial" w:hAnsi="Arial" w:cs="Arial"/>
                <w:sz w:val="20"/>
                <w:szCs w:val="20"/>
                <w:lang w:val="en-AU"/>
              </w:rPr>
              <w:t>___________________________________________________________________________________________________________________</w:t>
            </w:r>
          </w:p>
          <w:p w:rsidR="001331E8" w:rsidRPr="00F125E3" w:rsidRDefault="001331E8" w:rsidP="001331E8">
            <w:pPr>
              <w:pStyle w:val="NoSpacing1"/>
              <w:spacing w:before="60" w:after="60"/>
              <w:rPr>
                <w:rFonts w:ascii="Arial" w:hAnsi="Arial" w:cs="Arial"/>
                <w:sz w:val="20"/>
                <w:szCs w:val="20"/>
                <w:lang w:val="en-AU"/>
              </w:rPr>
            </w:pPr>
          </w:p>
        </w:tc>
      </w:tr>
    </w:tbl>
    <w:p w:rsidR="001331E8" w:rsidRPr="00F125E3" w:rsidRDefault="001331E8" w:rsidP="001331E8">
      <w:pPr>
        <w:pStyle w:val="AHPRAHeadline"/>
        <w:spacing w:after="0"/>
        <w:rPr>
          <w:rFonts w:cs="Arial"/>
          <w:b/>
          <w:color w:val="auto"/>
          <w:sz w:val="20"/>
          <w:szCs w:val="20"/>
        </w:rPr>
      </w:pPr>
    </w:p>
    <w:p w:rsidR="001331E8" w:rsidRPr="00F125E3" w:rsidRDefault="001331E8" w:rsidP="001331E8">
      <w:pPr>
        <w:pStyle w:val="AHPRAbodybold"/>
      </w:pPr>
      <w:r w:rsidRPr="00F125E3">
        <w:t>I have read, understand and agree to be bound by each of the above statements.</w:t>
      </w:r>
    </w:p>
    <w:p w:rsidR="001331E8" w:rsidRPr="00F125E3" w:rsidRDefault="001331E8" w:rsidP="001331E8">
      <w:pPr>
        <w:pStyle w:val="AHPRAHeadline"/>
        <w:spacing w:after="0"/>
        <w:ind w:left="142"/>
        <w:rPr>
          <w:rFonts w:cs="Arial"/>
          <w:color w:val="auto"/>
          <w:sz w:val="20"/>
          <w:szCs w:val="20"/>
        </w:rPr>
      </w:pPr>
    </w:p>
    <w:p w:rsidR="001331E8" w:rsidRPr="00F125E3" w:rsidRDefault="001331E8" w:rsidP="001331E8">
      <w:pPr>
        <w:pStyle w:val="AHPRAbody"/>
      </w:pPr>
      <w:r w:rsidRPr="00F125E3">
        <w:t xml:space="preserve">Signature of supervisor 1: _________________________________ </w:t>
      </w:r>
      <w:r w:rsidRPr="00F125E3">
        <w:tab/>
        <w:t xml:space="preserve">   Signature of supervisor 2: ________________________________</w:t>
      </w:r>
    </w:p>
    <w:p w:rsidR="001331E8" w:rsidRPr="00F125E3" w:rsidRDefault="001331E8" w:rsidP="001331E8">
      <w:pPr>
        <w:pStyle w:val="AHPRAHeadline"/>
        <w:spacing w:after="0"/>
        <w:ind w:right="-1731"/>
        <w:rPr>
          <w:rFonts w:cs="Arial"/>
          <w:color w:val="auto"/>
          <w:sz w:val="20"/>
          <w:szCs w:val="20"/>
        </w:rPr>
      </w:pPr>
    </w:p>
    <w:p w:rsidR="001331E8" w:rsidRPr="00F125E3" w:rsidRDefault="001331E8" w:rsidP="001331E8">
      <w:pPr>
        <w:pStyle w:val="AHPRAbody"/>
      </w:pPr>
      <w:r w:rsidRPr="00F125E3">
        <w:t xml:space="preserve">Name of supervisor 1:  ___________________________________ </w:t>
      </w:r>
      <w:r w:rsidRPr="00F125E3">
        <w:tab/>
        <w:t xml:space="preserve">    Name of supervisor 2:  ___________________________________</w:t>
      </w:r>
    </w:p>
    <w:p w:rsidR="001331E8" w:rsidRPr="00F125E3" w:rsidRDefault="001331E8" w:rsidP="001331E8">
      <w:pPr>
        <w:pStyle w:val="NoSpacing1"/>
        <w:ind w:left="142"/>
        <w:rPr>
          <w:rFonts w:ascii="Arial" w:hAnsi="Arial" w:cs="Arial"/>
          <w:sz w:val="20"/>
          <w:szCs w:val="20"/>
          <w:lang w:val="en-AU"/>
        </w:rPr>
      </w:pPr>
    </w:p>
    <w:p w:rsidR="001331E8" w:rsidRPr="00F125E3" w:rsidRDefault="001331E8" w:rsidP="001331E8">
      <w:pPr>
        <w:pStyle w:val="NoSpacing1"/>
        <w:ind w:left="142"/>
        <w:rPr>
          <w:rFonts w:ascii="Arial" w:hAnsi="Arial" w:cs="Arial"/>
          <w:sz w:val="20"/>
          <w:szCs w:val="20"/>
          <w:lang w:val="en-AU"/>
        </w:rPr>
      </w:pPr>
    </w:p>
    <w:p w:rsidR="001331E8" w:rsidRPr="00F125E3" w:rsidRDefault="001331E8" w:rsidP="001331E8">
      <w:pPr>
        <w:pStyle w:val="AHPRAbody"/>
      </w:pPr>
      <w:r w:rsidRPr="00F125E3">
        <w:t>Name of supervisee:  _______________________________________________________________</w:t>
      </w:r>
    </w:p>
    <w:p w:rsidR="00E642DD" w:rsidRDefault="00E642DD" w:rsidP="001331E8">
      <w:pPr>
        <w:pStyle w:val="AHPRADocumentsubheading"/>
        <w:rPr>
          <w:szCs w:val="20"/>
        </w:rPr>
        <w:sectPr w:rsidR="00E642DD">
          <w:headerReference w:type="even" r:id="rId15"/>
          <w:headerReference w:type="default" r:id="rId16"/>
          <w:footerReference w:type="even" r:id="rId17"/>
          <w:footerReference w:type="default" r:id="rId18"/>
          <w:headerReference w:type="first" r:id="rId19"/>
          <w:footerReference w:type="first" r:id="rId20"/>
          <w:pgSz w:w="16840" w:h="11900" w:orient="landscape" w:code="9"/>
          <w:pgMar w:top="1134" w:right="961" w:bottom="1270" w:left="1560" w:header="284" w:footer="323" w:gutter="0"/>
          <w:cols w:space="708"/>
          <w:titlePg/>
          <w:docGrid w:linePitch="326"/>
        </w:sectPr>
      </w:pPr>
    </w:p>
    <w:p w:rsidR="001331E8" w:rsidRPr="00F125E3" w:rsidRDefault="001331E8" w:rsidP="001331E8">
      <w:pPr>
        <w:pStyle w:val="AHPRADocumentsubheading"/>
        <w:rPr>
          <w:lang w:eastAsia="en-AU"/>
        </w:rPr>
      </w:pPr>
      <w:r w:rsidRPr="00F125E3">
        <w:rPr>
          <w:lang w:eastAsia="en-AU"/>
        </w:rPr>
        <w:t xml:space="preserve">Section 3 – Agreement of supervisee </w:t>
      </w: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75"/>
      </w:tblGrid>
      <w:tr w:rsidR="001331E8" w:rsidRPr="00F125E3">
        <w:tc>
          <w:tcPr>
            <w:tcW w:w="14175" w:type="dxa"/>
          </w:tcPr>
          <w:p w:rsidR="001331E8" w:rsidRPr="00F125E3" w:rsidRDefault="001331E8" w:rsidP="001331E8">
            <w:pPr>
              <w:pStyle w:val="NoSpacing1"/>
              <w:spacing w:before="120" w:after="120"/>
              <w:jc w:val="center"/>
              <w:rPr>
                <w:rFonts w:ascii="Arial" w:hAnsi="Arial" w:cs="Arial"/>
                <w:b/>
                <w:sz w:val="20"/>
                <w:szCs w:val="20"/>
                <w:lang w:val="en-AU"/>
              </w:rPr>
            </w:pPr>
            <w:r w:rsidRPr="00F125E3">
              <w:rPr>
                <w:rFonts w:ascii="Arial" w:hAnsi="Arial" w:cs="Arial"/>
                <w:b/>
                <w:sz w:val="20"/>
                <w:szCs w:val="20"/>
                <w:lang w:val="en-AU"/>
              </w:rPr>
              <w:t xml:space="preserve">Agreement of supervisee </w:t>
            </w:r>
          </w:p>
        </w:tc>
      </w:tr>
      <w:tr w:rsidR="001331E8" w:rsidRPr="00F12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175" w:type="dxa"/>
          </w:tcPr>
          <w:p w:rsidR="001331E8" w:rsidRPr="00F125E3" w:rsidRDefault="001331E8" w:rsidP="001331E8">
            <w:pPr>
              <w:pStyle w:val="AHPRAbody"/>
              <w:rPr>
                <w:rFonts w:cs="Arial"/>
              </w:rPr>
            </w:pPr>
            <w:r w:rsidRPr="00F125E3">
              <w:rPr>
                <w:rFonts w:cs="Arial"/>
              </w:rPr>
              <w:t xml:space="preserve">I have read and agree to comply with the responsibilities of supervisees. </w:t>
            </w:r>
          </w:p>
        </w:tc>
      </w:tr>
      <w:tr w:rsidR="001331E8" w:rsidRPr="00F125E3">
        <w:tc>
          <w:tcPr>
            <w:tcW w:w="14175" w:type="dxa"/>
          </w:tcPr>
          <w:p w:rsidR="001331E8" w:rsidRPr="00F125E3" w:rsidRDefault="001331E8" w:rsidP="001331E8">
            <w:pPr>
              <w:pStyle w:val="AHPRAbody"/>
              <w:rPr>
                <w:rFonts w:cs="Arial"/>
              </w:rPr>
            </w:pPr>
            <w:r w:rsidRPr="00F125E3">
              <w:rPr>
                <w:rFonts w:cs="Arial"/>
              </w:rPr>
              <w:t>I understand that I must:</w:t>
            </w:r>
          </w:p>
          <w:p w:rsidR="001331E8" w:rsidRPr="00F125E3" w:rsidRDefault="001331E8" w:rsidP="001331E8">
            <w:pPr>
              <w:pStyle w:val="AHPRABulletlevel1"/>
              <w:numPr>
                <w:ilvl w:val="0"/>
                <w:numId w:val="6"/>
              </w:numPr>
              <w:ind w:left="426" w:hanging="426"/>
            </w:pPr>
            <w:r w:rsidRPr="00F125E3">
              <w:t xml:space="preserve">familiarise myself with my legal and professional responsibilities relevant to my supervised practice, and relevant to general registration without conditions </w:t>
            </w:r>
          </w:p>
          <w:p w:rsidR="001331E8" w:rsidRPr="00F125E3" w:rsidRDefault="001331E8" w:rsidP="001331E8">
            <w:pPr>
              <w:pStyle w:val="AHPRABulletlevel1"/>
              <w:numPr>
                <w:ilvl w:val="0"/>
                <w:numId w:val="6"/>
              </w:numPr>
              <w:ind w:left="426" w:hanging="426"/>
            </w:pPr>
            <w:r w:rsidRPr="00F125E3">
              <w:t>abide by the responsibilities of supervisees as set out in the Board’s Supervision guidelines</w:t>
            </w:r>
          </w:p>
          <w:p w:rsidR="001331E8" w:rsidRPr="00F125E3" w:rsidRDefault="001331E8" w:rsidP="001331E8">
            <w:pPr>
              <w:pStyle w:val="AHPRABulletlevel1"/>
              <w:numPr>
                <w:ilvl w:val="0"/>
                <w:numId w:val="6"/>
              </w:numPr>
              <w:ind w:left="426" w:hanging="426"/>
            </w:pPr>
            <w:r w:rsidRPr="00F125E3">
              <w:t>inform my supervisor(s) at the outset of the supervision period of my experience, needs and circumstances/incidents relevant to the requirement that I practise under supervision</w:t>
            </w:r>
          </w:p>
          <w:p w:rsidR="001331E8" w:rsidRPr="00F125E3" w:rsidRDefault="001331E8" w:rsidP="001331E8">
            <w:pPr>
              <w:pStyle w:val="AHPRABulletlevel1"/>
              <w:numPr>
                <w:ilvl w:val="0"/>
                <w:numId w:val="6"/>
              </w:numPr>
              <w:ind w:left="426" w:hanging="426"/>
            </w:pPr>
            <w:r w:rsidRPr="00F125E3">
              <w:t xml:space="preserve">participate in assessments undertaken by my supervisor to assist in the determination of my capabilities, needs and progress </w:t>
            </w:r>
          </w:p>
          <w:p w:rsidR="001331E8" w:rsidRPr="00F125E3" w:rsidRDefault="001331E8" w:rsidP="001331E8">
            <w:pPr>
              <w:pStyle w:val="AHPRABulletlevel1"/>
              <w:numPr>
                <w:ilvl w:val="0"/>
                <w:numId w:val="6"/>
              </w:numPr>
              <w:ind w:left="426" w:hanging="426"/>
            </w:pPr>
            <w:r w:rsidRPr="00F125E3">
              <w:t xml:space="preserve">familiarise myself with safety policies and procedures relevant to my supervised practice and comply with these </w:t>
            </w:r>
          </w:p>
          <w:p w:rsidR="001331E8" w:rsidRPr="00F125E3" w:rsidRDefault="001331E8" w:rsidP="001331E8">
            <w:pPr>
              <w:pStyle w:val="AHPRABulletlevel1"/>
              <w:numPr>
                <w:ilvl w:val="0"/>
                <w:numId w:val="6"/>
              </w:numPr>
              <w:ind w:left="426" w:hanging="426"/>
            </w:pPr>
            <w:r w:rsidRPr="00F125E3">
              <w:t>follow directions and instruction from my supervisor and ask questions to clarify where necessary</w:t>
            </w:r>
          </w:p>
          <w:p w:rsidR="001331E8" w:rsidRPr="00F125E3" w:rsidRDefault="001331E8" w:rsidP="001331E8">
            <w:pPr>
              <w:pStyle w:val="AHPRABulletlevel1"/>
              <w:numPr>
                <w:ilvl w:val="0"/>
                <w:numId w:val="6"/>
              </w:numPr>
              <w:ind w:left="426" w:hanging="426"/>
            </w:pPr>
            <w:r w:rsidRPr="00F125E3">
              <w:t>advise my supervisor of any uncertainties and incidents in relation to my practice during the period of supervision</w:t>
            </w:r>
          </w:p>
          <w:p w:rsidR="001331E8" w:rsidRPr="00F125E3" w:rsidRDefault="001331E8" w:rsidP="001331E8">
            <w:pPr>
              <w:pStyle w:val="AHPRABulletlevel1"/>
              <w:numPr>
                <w:ilvl w:val="0"/>
                <w:numId w:val="6"/>
              </w:numPr>
              <w:ind w:left="426" w:hanging="426"/>
            </w:pPr>
            <w:r w:rsidRPr="00F125E3">
              <w:t>reflect on and respond to feedback</w:t>
            </w:r>
          </w:p>
          <w:p w:rsidR="001331E8" w:rsidRPr="00F125E3" w:rsidRDefault="001331E8" w:rsidP="001331E8">
            <w:pPr>
              <w:pStyle w:val="AHPRABulletlevel1"/>
              <w:numPr>
                <w:ilvl w:val="0"/>
                <w:numId w:val="6"/>
              </w:numPr>
              <w:ind w:left="426" w:hanging="426"/>
            </w:pPr>
            <w:r w:rsidRPr="00F125E3">
              <w:t>provide honest and responsible information as required by the Occupational Therapy Board of Australia</w:t>
            </w:r>
          </w:p>
          <w:p w:rsidR="001331E8" w:rsidRPr="00F125E3" w:rsidRDefault="001331E8" w:rsidP="001331E8">
            <w:pPr>
              <w:pStyle w:val="AHPRABulletlevel1"/>
              <w:numPr>
                <w:ilvl w:val="0"/>
                <w:numId w:val="6"/>
              </w:numPr>
              <w:ind w:left="426" w:hanging="426"/>
            </w:pPr>
            <w:r w:rsidRPr="00F125E3">
              <w:t>immediately cease practice in the event of supervision becoming unavailable and notify the Occupational Therapy Board of Australia in writing within seven days, and</w:t>
            </w:r>
          </w:p>
          <w:p w:rsidR="001331E8" w:rsidRPr="00F125E3" w:rsidRDefault="001331E8" w:rsidP="001331E8">
            <w:pPr>
              <w:pStyle w:val="AHPRABulletlevel1"/>
              <w:numPr>
                <w:ilvl w:val="0"/>
                <w:numId w:val="6"/>
              </w:numPr>
              <w:ind w:left="426" w:hanging="426"/>
            </w:pPr>
            <w:proofErr w:type="gramStart"/>
            <w:r w:rsidRPr="00F125E3">
              <w:t>if</w:t>
            </w:r>
            <w:proofErr w:type="gramEnd"/>
            <w:r w:rsidRPr="00F125E3">
              <w:t xml:space="preserve"> I am an overseas-trained occupational therapist, ensure I become familiar with the Australian healthcare system and that strategies which specifically address this requirement will be included in my supervised practice plan.</w:t>
            </w:r>
          </w:p>
        </w:tc>
      </w:tr>
      <w:tr w:rsidR="001331E8" w:rsidRPr="00F125E3">
        <w:tc>
          <w:tcPr>
            <w:tcW w:w="14175" w:type="dxa"/>
            <w:tcBorders>
              <w:top w:val="single" w:sz="4" w:space="0" w:color="000000"/>
              <w:left w:val="single" w:sz="4" w:space="0" w:color="000000"/>
              <w:bottom w:val="single" w:sz="4" w:space="0" w:color="000000"/>
              <w:right w:val="single" w:sz="4" w:space="0" w:color="000000"/>
            </w:tcBorders>
          </w:tcPr>
          <w:p w:rsidR="001331E8" w:rsidRPr="00F125E3" w:rsidRDefault="001331E8" w:rsidP="001331E8">
            <w:pPr>
              <w:pStyle w:val="AHPRAbody"/>
              <w:spacing w:after="0"/>
              <w:rPr>
                <w:rFonts w:cs="Arial"/>
              </w:rPr>
            </w:pPr>
            <w:r w:rsidRPr="00F125E3">
              <w:rPr>
                <w:rFonts w:cs="Arial"/>
              </w:rPr>
              <w:t xml:space="preserve">I do/do not (please delete as appropriate) have a potential conflict of interest, such as a personal or business relationship with my supervisor. </w:t>
            </w:r>
          </w:p>
          <w:p w:rsidR="001331E8" w:rsidRPr="00F125E3" w:rsidRDefault="001331E8" w:rsidP="001331E8">
            <w:pPr>
              <w:pStyle w:val="AHPRAbody"/>
              <w:rPr>
                <w:rFonts w:cs="Arial"/>
              </w:rPr>
            </w:pPr>
            <w:r w:rsidRPr="00F125E3">
              <w:rPr>
                <w:rFonts w:cs="Arial"/>
              </w:rPr>
              <w:t>Please detail any potential conflict of interest.</w:t>
            </w:r>
          </w:p>
          <w:p w:rsidR="001331E8" w:rsidRPr="00F125E3" w:rsidRDefault="001331E8" w:rsidP="001331E8">
            <w:pPr>
              <w:pStyle w:val="NoSpacing1"/>
              <w:spacing w:before="60" w:after="60"/>
              <w:rPr>
                <w:rFonts w:ascii="Arial" w:hAnsi="Arial" w:cs="Arial"/>
                <w:sz w:val="20"/>
                <w:szCs w:val="20"/>
                <w:lang w:val="en-AU"/>
              </w:rPr>
            </w:pPr>
            <w:r w:rsidRPr="00F125E3">
              <w:rPr>
                <w:rFonts w:ascii="Arial" w:hAnsi="Arial" w:cs="Arial"/>
                <w:sz w:val="20"/>
                <w:szCs w:val="20"/>
                <w:lang w:val="en-AU"/>
              </w:rPr>
              <w:t>___________________________________________________________________________________________________________________</w:t>
            </w:r>
          </w:p>
          <w:p w:rsidR="001331E8" w:rsidRPr="00F125E3" w:rsidRDefault="001331E8" w:rsidP="001331E8">
            <w:pPr>
              <w:pStyle w:val="NoSpacing1"/>
              <w:spacing w:before="60" w:after="60"/>
              <w:rPr>
                <w:rFonts w:ascii="Arial" w:hAnsi="Arial" w:cs="Arial"/>
                <w:sz w:val="20"/>
                <w:szCs w:val="20"/>
              </w:rPr>
            </w:pPr>
          </w:p>
        </w:tc>
      </w:tr>
    </w:tbl>
    <w:p w:rsidR="001331E8" w:rsidRPr="00F125E3" w:rsidRDefault="001331E8" w:rsidP="001331E8">
      <w:pPr>
        <w:pStyle w:val="AHPRAHeadline"/>
        <w:spacing w:after="0"/>
        <w:rPr>
          <w:rFonts w:cs="Arial"/>
          <w:color w:val="auto"/>
          <w:sz w:val="20"/>
          <w:szCs w:val="20"/>
        </w:rPr>
      </w:pPr>
    </w:p>
    <w:p w:rsidR="001331E8" w:rsidRPr="00F125E3" w:rsidRDefault="001331E8" w:rsidP="001331E8">
      <w:pPr>
        <w:pStyle w:val="AHPRAbodybold"/>
      </w:pPr>
      <w:r w:rsidRPr="00F125E3">
        <w:t>I have read, understand and agree to be bound by each of the above statements.</w:t>
      </w:r>
    </w:p>
    <w:p w:rsidR="001331E8" w:rsidRPr="00F125E3" w:rsidRDefault="001331E8" w:rsidP="001331E8">
      <w:pPr>
        <w:pStyle w:val="AHPRAbody"/>
      </w:pPr>
      <w:r w:rsidRPr="00F125E3">
        <w:t>Signature of supervisee: _____________________</w:t>
      </w:r>
      <w:r w:rsidRPr="00F125E3">
        <w:rPr>
          <w:sz w:val="22"/>
        </w:rPr>
        <w:t xml:space="preserve"> </w:t>
      </w:r>
      <w:r w:rsidRPr="00F125E3">
        <w:t>Name of supervisee: __________________</w:t>
      </w:r>
    </w:p>
    <w:p w:rsidR="001331E8" w:rsidRPr="00F125E3" w:rsidRDefault="001331E8" w:rsidP="001331E8">
      <w:pPr>
        <w:pStyle w:val="AHPRAbody"/>
      </w:pPr>
      <w:r w:rsidRPr="00F125E3">
        <w:t>Name of supervisor(s): __________________________________________________________________________________________________</w:t>
      </w:r>
    </w:p>
    <w:p w:rsidR="0059501C" w:rsidRDefault="007C57AC" w:rsidP="007C57AC">
      <w:pPr>
        <w:pStyle w:val="AHPRASubheading"/>
        <w:spacing w:after="0"/>
        <w:rPr>
          <w:szCs w:val="20"/>
        </w:rPr>
      </w:pPr>
      <w:r>
        <w:rPr>
          <w:szCs w:val="20"/>
        </w:rPr>
        <w:br/>
      </w:r>
    </w:p>
    <w:p w:rsidR="0059501C" w:rsidRDefault="0059501C" w:rsidP="007C57AC">
      <w:pPr>
        <w:pStyle w:val="AHPRASubheading"/>
        <w:spacing w:after="0"/>
        <w:rPr>
          <w:szCs w:val="20"/>
        </w:rPr>
      </w:pPr>
    </w:p>
    <w:p w:rsidR="0059501C" w:rsidRPr="00F125E3" w:rsidRDefault="0059501C" w:rsidP="0059501C">
      <w:pPr>
        <w:pStyle w:val="AHPRASubheading"/>
      </w:pPr>
      <w:r w:rsidRPr="00F125E3">
        <w:t>Who do you send it to?</w:t>
      </w:r>
    </w:p>
    <w:p w:rsidR="0059501C" w:rsidRPr="00F125E3" w:rsidRDefault="0059501C" w:rsidP="0059501C">
      <w:pPr>
        <w:pStyle w:val="Default"/>
        <w:spacing w:after="200"/>
      </w:pPr>
      <w:r w:rsidRPr="00F125E3">
        <w:rPr>
          <w:sz w:val="20"/>
          <w:szCs w:val="20"/>
        </w:rPr>
        <w:t>All documentation should be sent to the AHPRA office in your capital city, as listed on Contact us section of the AHPRA website (</w:t>
      </w:r>
      <w:hyperlink r:id="rId21" w:history="1">
        <w:r w:rsidRPr="00F125E3">
          <w:rPr>
            <w:rStyle w:val="Hyperlink"/>
            <w:sz w:val="20"/>
            <w:szCs w:val="20"/>
          </w:rPr>
          <w:t>www.ahpra.gov.au</w:t>
        </w:r>
      </w:hyperlink>
      <w:r>
        <w:rPr>
          <w:sz w:val="20"/>
          <w:szCs w:val="20"/>
        </w:rPr>
        <w:t xml:space="preserve">) </w:t>
      </w:r>
      <w:r w:rsidRPr="00F125E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59501C" w:rsidRPr="00850F66" w:rsidTr="007D0466">
        <w:tc>
          <w:tcPr>
            <w:tcW w:w="4788" w:type="dxa"/>
            <w:gridSpan w:val="2"/>
          </w:tcPr>
          <w:p w:rsidR="0059501C" w:rsidRPr="00850F66" w:rsidRDefault="0059501C" w:rsidP="007D0466">
            <w:pPr>
              <w:rPr>
                <w:rFonts w:ascii="Arial" w:hAnsi="Arial" w:cs="Arial"/>
                <w:sz w:val="20"/>
                <w:szCs w:val="20"/>
                <w:lang w:val="en-US"/>
              </w:rPr>
            </w:pPr>
            <w:r w:rsidRPr="00850F66">
              <w:rPr>
                <w:rFonts w:ascii="Arial" w:hAnsi="Arial" w:cs="Arial"/>
                <w:sz w:val="20"/>
                <w:szCs w:val="20"/>
                <w:lang w:val="en-US"/>
              </w:rPr>
              <w:t xml:space="preserve">AHPRA </w:t>
            </w:r>
          </w:p>
          <w:p w:rsidR="0059501C" w:rsidRPr="00850F66" w:rsidRDefault="0059501C" w:rsidP="007D0466">
            <w:pPr>
              <w:rPr>
                <w:rFonts w:ascii="Arial" w:hAnsi="Arial" w:cs="Arial"/>
                <w:sz w:val="20"/>
                <w:szCs w:val="20"/>
                <w:lang w:val="en-US"/>
              </w:rPr>
            </w:pPr>
            <w:r w:rsidRPr="00850F66">
              <w:rPr>
                <w:rFonts w:ascii="Arial" w:hAnsi="Arial" w:cs="Arial"/>
                <w:sz w:val="20"/>
                <w:szCs w:val="20"/>
                <w:lang w:val="en-US"/>
              </w:rPr>
              <w:t>GPO Box 9958</w:t>
            </w:r>
          </w:p>
          <w:p w:rsidR="0059501C" w:rsidRPr="00850F66" w:rsidRDefault="0059501C" w:rsidP="007D0466">
            <w:pPr>
              <w:rPr>
                <w:rFonts w:ascii="Arial" w:hAnsi="Arial" w:cs="Arial"/>
                <w:sz w:val="20"/>
                <w:szCs w:val="20"/>
                <w:lang w:val="en-US"/>
              </w:rPr>
            </w:pPr>
            <w:r w:rsidRPr="00850F66">
              <w:rPr>
                <w:rFonts w:ascii="Arial" w:hAnsi="Arial" w:cs="Arial"/>
                <w:sz w:val="20"/>
                <w:szCs w:val="20"/>
                <w:lang w:val="en-US"/>
              </w:rPr>
              <w:t>In your capital city (refer below)</w:t>
            </w:r>
          </w:p>
        </w:tc>
        <w:tc>
          <w:tcPr>
            <w:tcW w:w="4788" w:type="dxa"/>
            <w:gridSpan w:val="2"/>
          </w:tcPr>
          <w:p w:rsidR="0059501C" w:rsidRPr="00850F66" w:rsidRDefault="0059501C" w:rsidP="007D0466">
            <w:pPr>
              <w:rPr>
                <w:rFonts w:ascii="Arial" w:hAnsi="Arial" w:cs="Arial"/>
                <w:sz w:val="20"/>
                <w:szCs w:val="20"/>
                <w:lang w:val="en-US"/>
              </w:rPr>
            </w:pPr>
            <w:r w:rsidRPr="00850F66">
              <w:rPr>
                <w:rFonts w:ascii="Arial" w:hAnsi="Arial" w:cs="Arial"/>
                <w:sz w:val="20"/>
                <w:szCs w:val="20"/>
                <w:lang w:val="en-US"/>
              </w:rPr>
              <w:t xml:space="preserve">You may contact the Australian Health Practitioner Regulation Agency on 1300 419 495 or you can lodge an enquiry at </w:t>
            </w:r>
            <w:hyperlink r:id="rId22" w:history="1">
              <w:r w:rsidRPr="00850F66">
                <w:rPr>
                  <w:rStyle w:val="Hyperlink"/>
                  <w:rFonts w:ascii="Arial" w:hAnsi="Arial" w:cs="Arial"/>
                  <w:sz w:val="20"/>
                  <w:szCs w:val="20"/>
                  <w:lang w:val="en-US"/>
                </w:rPr>
                <w:t>www.ahpra.gov.au</w:t>
              </w:r>
            </w:hyperlink>
            <w:r w:rsidRPr="00850F66">
              <w:rPr>
                <w:rFonts w:ascii="Arial" w:hAnsi="Arial" w:cs="Arial"/>
                <w:sz w:val="20"/>
                <w:szCs w:val="20"/>
                <w:lang w:val="en-US"/>
              </w:rPr>
              <w:t xml:space="preserve"> </w:t>
            </w:r>
          </w:p>
        </w:tc>
      </w:tr>
      <w:tr w:rsidR="0059501C" w:rsidRPr="00850F66" w:rsidTr="007D0466">
        <w:tc>
          <w:tcPr>
            <w:tcW w:w="2394" w:type="dxa"/>
          </w:tcPr>
          <w:p w:rsidR="0059501C" w:rsidRPr="00850F66" w:rsidRDefault="0059501C" w:rsidP="007D0466">
            <w:pPr>
              <w:rPr>
                <w:rFonts w:ascii="Arial" w:hAnsi="Arial" w:cs="Arial"/>
                <w:sz w:val="20"/>
                <w:szCs w:val="20"/>
                <w:lang w:val="en-US"/>
              </w:rPr>
            </w:pPr>
            <w:r w:rsidRPr="00850F66">
              <w:rPr>
                <w:rFonts w:ascii="Arial" w:hAnsi="Arial" w:cs="Arial"/>
                <w:sz w:val="20"/>
                <w:szCs w:val="20"/>
                <w:lang w:val="en-US"/>
              </w:rPr>
              <w:t>Sydney NSW 2001</w:t>
            </w:r>
          </w:p>
          <w:p w:rsidR="0059501C" w:rsidRPr="00850F66" w:rsidRDefault="0059501C" w:rsidP="007D0466">
            <w:pPr>
              <w:rPr>
                <w:rFonts w:ascii="Arial" w:hAnsi="Arial" w:cs="Arial"/>
                <w:sz w:val="20"/>
                <w:szCs w:val="20"/>
                <w:lang w:val="en-US"/>
              </w:rPr>
            </w:pPr>
            <w:r w:rsidRPr="00850F66">
              <w:rPr>
                <w:rFonts w:ascii="Arial" w:hAnsi="Arial" w:cs="Arial"/>
                <w:sz w:val="20"/>
                <w:szCs w:val="20"/>
                <w:lang w:val="en-US"/>
              </w:rPr>
              <w:t>Adelaide SA 5001</w:t>
            </w:r>
          </w:p>
        </w:tc>
        <w:tc>
          <w:tcPr>
            <w:tcW w:w="2394" w:type="dxa"/>
          </w:tcPr>
          <w:p w:rsidR="0059501C" w:rsidRPr="00850F66" w:rsidRDefault="0059501C" w:rsidP="007D0466">
            <w:pPr>
              <w:rPr>
                <w:rFonts w:ascii="Arial" w:hAnsi="Arial" w:cs="Arial"/>
                <w:sz w:val="20"/>
                <w:szCs w:val="20"/>
                <w:lang w:val="en-US"/>
              </w:rPr>
            </w:pPr>
            <w:r w:rsidRPr="00850F66">
              <w:rPr>
                <w:rFonts w:ascii="Arial" w:hAnsi="Arial" w:cs="Arial"/>
                <w:sz w:val="20"/>
                <w:szCs w:val="20"/>
                <w:lang w:val="en-US"/>
              </w:rPr>
              <w:t>Canberra ACT 2601</w:t>
            </w:r>
          </w:p>
          <w:p w:rsidR="0059501C" w:rsidRPr="00850F66" w:rsidRDefault="0059501C" w:rsidP="007D0466">
            <w:pPr>
              <w:rPr>
                <w:rFonts w:ascii="Arial" w:hAnsi="Arial" w:cs="Arial"/>
                <w:sz w:val="20"/>
                <w:szCs w:val="20"/>
                <w:lang w:val="en-US"/>
              </w:rPr>
            </w:pPr>
            <w:r w:rsidRPr="00850F66">
              <w:rPr>
                <w:rFonts w:ascii="Arial" w:hAnsi="Arial" w:cs="Arial"/>
                <w:sz w:val="20"/>
                <w:szCs w:val="20"/>
                <w:lang w:val="en-US"/>
              </w:rPr>
              <w:t>Perth WA 6001</w:t>
            </w:r>
          </w:p>
        </w:tc>
        <w:tc>
          <w:tcPr>
            <w:tcW w:w="2394" w:type="dxa"/>
          </w:tcPr>
          <w:p w:rsidR="0059501C" w:rsidRPr="00850F66" w:rsidRDefault="0059501C" w:rsidP="007D0466">
            <w:pPr>
              <w:rPr>
                <w:rFonts w:ascii="Arial" w:hAnsi="Arial" w:cs="Arial"/>
                <w:sz w:val="20"/>
                <w:szCs w:val="20"/>
                <w:lang w:val="en-US"/>
              </w:rPr>
            </w:pPr>
            <w:r w:rsidRPr="00850F66">
              <w:rPr>
                <w:rFonts w:ascii="Arial" w:hAnsi="Arial" w:cs="Arial"/>
                <w:sz w:val="20"/>
                <w:szCs w:val="20"/>
                <w:lang w:val="en-US"/>
              </w:rPr>
              <w:t>Melbourne VIC 3001</w:t>
            </w:r>
          </w:p>
          <w:p w:rsidR="0059501C" w:rsidRPr="00850F66" w:rsidRDefault="0059501C" w:rsidP="007D0466">
            <w:pPr>
              <w:rPr>
                <w:rFonts w:ascii="Arial" w:hAnsi="Arial" w:cs="Arial"/>
                <w:sz w:val="20"/>
                <w:szCs w:val="20"/>
                <w:lang w:val="en-US"/>
              </w:rPr>
            </w:pPr>
            <w:r w:rsidRPr="00850F66">
              <w:rPr>
                <w:rFonts w:ascii="Arial" w:hAnsi="Arial" w:cs="Arial"/>
                <w:sz w:val="20"/>
                <w:szCs w:val="20"/>
                <w:lang w:val="en-US"/>
              </w:rPr>
              <w:t>Hobart TAS 7001</w:t>
            </w:r>
          </w:p>
        </w:tc>
        <w:tc>
          <w:tcPr>
            <w:tcW w:w="2394" w:type="dxa"/>
          </w:tcPr>
          <w:p w:rsidR="0059501C" w:rsidRPr="00850F66" w:rsidRDefault="0059501C" w:rsidP="007D0466">
            <w:pPr>
              <w:rPr>
                <w:rFonts w:ascii="Arial" w:hAnsi="Arial" w:cs="Arial"/>
                <w:sz w:val="20"/>
                <w:szCs w:val="20"/>
                <w:lang w:val="en-US"/>
              </w:rPr>
            </w:pPr>
            <w:r w:rsidRPr="00850F66">
              <w:rPr>
                <w:rFonts w:ascii="Arial" w:hAnsi="Arial" w:cs="Arial"/>
                <w:sz w:val="20"/>
                <w:szCs w:val="20"/>
                <w:lang w:val="en-US"/>
              </w:rPr>
              <w:t>Brisbane QLD 4001</w:t>
            </w:r>
          </w:p>
          <w:p w:rsidR="0059501C" w:rsidRPr="00850F66" w:rsidRDefault="0059501C" w:rsidP="007D0466">
            <w:pPr>
              <w:rPr>
                <w:rFonts w:ascii="Arial" w:hAnsi="Arial" w:cs="Arial"/>
                <w:sz w:val="20"/>
                <w:szCs w:val="20"/>
                <w:lang w:val="en-US"/>
              </w:rPr>
            </w:pPr>
            <w:r w:rsidRPr="00850F66">
              <w:rPr>
                <w:rFonts w:ascii="Arial" w:hAnsi="Arial" w:cs="Arial"/>
                <w:sz w:val="20"/>
                <w:szCs w:val="20"/>
                <w:lang w:val="en-US"/>
              </w:rPr>
              <w:t>Darwin NT 0801</w:t>
            </w:r>
          </w:p>
        </w:tc>
      </w:tr>
    </w:tbl>
    <w:p w:rsidR="001331E8" w:rsidRPr="00F125E3" w:rsidRDefault="0059501C" w:rsidP="00FE4E22">
      <w:pPr>
        <w:pStyle w:val="AHPRASubheading"/>
        <w:spacing w:after="0"/>
        <w:sectPr w:rsidR="001331E8" w:rsidRPr="00F125E3">
          <w:footerReference w:type="first" r:id="rId23"/>
          <w:pgSz w:w="16840" w:h="11900" w:orient="landscape" w:code="9"/>
          <w:pgMar w:top="1134" w:right="961" w:bottom="1270" w:left="1560" w:header="284" w:footer="323" w:gutter="0"/>
          <w:cols w:space="708"/>
          <w:titlePg/>
          <w:docGrid w:linePitch="326"/>
        </w:sectPr>
      </w:pPr>
      <w:r>
        <w:rPr>
          <w:szCs w:val="20"/>
        </w:rPr>
        <w:br/>
        <w:t xml:space="preserve">For information on the Occupational Therapy Board of Australia refer to the website: </w:t>
      </w:r>
      <w:hyperlink r:id="rId24" w:history="1">
        <w:r w:rsidRPr="00D14672">
          <w:rPr>
            <w:rStyle w:val="Hyperlink"/>
            <w:szCs w:val="20"/>
          </w:rPr>
          <w:t>www.occupationaltherapyboard.gov.au</w:t>
        </w:r>
      </w:hyperlink>
    </w:p>
    <w:p w:rsidR="00257F1E" w:rsidRPr="00F125E3" w:rsidRDefault="00257F1E" w:rsidP="00FE4E22">
      <w:pPr>
        <w:rPr>
          <w:rFonts w:ascii="Arial" w:hAnsi="Arial" w:cs="Arial"/>
          <w:sz w:val="20"/>
          <w:szCs w:val="20"/>
        </w:rPr>
      </w:pPr>
    </w:p>
    <w:sectPr w:rsidR="00257F1E" w:rsidRPr="00F125E3" w:rsidSect="00D938D3">
      <w:footerReference w:type="default" r:id="rId2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C4B" w:rsidRDefault="006F5C4B" w:rsidP="001331E8">
      <w:pPr>
        <w:spacing w:after="0"/>
      </w:pPr>
      <w:r>
        <w:separator/>
      </w:r>
    </w:p>
  </w:endnote>
  <w:endnote w:type="continuationSeparator" w:id="0">
    <w:p w:rsidR="006F5C4B" w:rsidRDefault="006F5C4B" w:rsidP="001331E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56" w:rsidRDefault="008C5BAE" w:rsidP="001331E8">
    <w:pPr>
      <w:pStyle w:val="Footer"/>
      <w:framePr w:wrap="around" w:vAnchor="text" w:hAnchor="margin" w:xAlign="right" w:y="1"/>
      <w:rPr>
        <w:rStyle w:val="PageNumber"/>
      </w:rPr>
    </w:pPr>
    <w:r>
      <w:rPr>
        <w:rStyle w:val="PageNumber"/>
      </w:rPr>
      <w:fldChar w:fldCharType="begin"/>
    </w:r>
    <w:r w:rsidR="00922D56">
      <w:rPr>
        <w:rStyle w:val="PageNumber"/>
      </w:rPr>
      <w:instrText xml:space="preserve">PAGE  </w:instrText>
    </w:r>
    <w:r>
      <w:rPr>
        <w:rStyle w:val="PageNumber"/>
      </w:rPr>
      <w:fldChar w:fldCharType="end"/>
    </w:r>
  </w:p>
  <w:p w:rsidR="00922D56" w:rsidRDefault="00922D56" w:rsidP="001331E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56" w:rsidRPr="00142BD0" w:rsidRDefault="00922D56" w:rsidP="00142BD0">
    <w:pPr>
      <w:pStyle w:val="AHPRAfirstpagefooter"/>
      <w:spacing w:after="120"/>
      <w:rPr>
        <w:color w:val="808080" w:themeColor="background1" w:themeShade="80"/>
      </w:rPr>
    </w:pPr>
    <w:r w:rsidRPr="00142BD0">
      <w:rPr>
        <w:color w:val="808080" w:themeColor="background1" w:themeShade="80"/>
      </w:rPr>
      <w:t>Occupational Therapy Board of Australia</w:t>
    </w:r>
  </w:p>
  <w:p w:rsidR="00922D56" w:rsidRPr="00142BD0" w:rsidRDefault="00922D56" w:rsidP="00142BD0">
    <w:pPr>
      <w:pStyle w:val="AHPRAfooter"/>
      <w:spacing w:after="120"/>
      <w:jc w:val="center"/>
      <w:rPr>
        <w:color w:val="808080" w:themeColor="background1" w:themeShade="80"/>
      </w:rPr>
    </w:pPr>
    <w:r w:rsidRPr="00142BD0">
      <w:rPr>
        <w:color w:val="808080" w:themeColor="background1" w:themeShade="80"/>
        <w:szCs w:val="18"/>
      </w:rPr>
      <w:t>Supervision Guidelines for Occupational Therapy</w:t>
    </w:r>
    <w:r w:rsidRPr="00142BD0">
      <w:rPr>
        <w:color w:val="808080" w:themeColor="background1" w:themeShade="80"/>
      </w:rPr>
      <w:t xml:space="preserve">   </w:t>
    </w:r>
    <w:r w:rsidRPr="00142BD0">
      <w:rPr>
        <w:b/>
        <w:color w:val="808080" w:themeColor="background1" w:themeShade="80"/>
        <w:szCs w:val="28"/>
      </w:rPr>
      <w:t>|</w:t>
    </w:r>
    <w:r w:rsidRPr="00142BD0">
      <w:rPr>
        <w:color w:val="808080" w:themeColor="background1" w:themeShade="80"/>
      </w:rPr>
      <w:t xml:space="preserve">   </w:t>
    </w:r>
    <w:r w:rsidR="00AC513E">
      <w:rPr>
        <w:color w:val="808080" w:themeColor="background1" w:themeShade="80"/>
        <w:szCs w:val="18"/>
      </w:rPr>
      <w:t>29</w:t>
    </w:r>
    <w:r w:rsidRPr="00142BD0">
      <w:rPr>
        <w:color w:val="808080" w:themeColor="background1" w:themeShade="80"/>
        <w:szCs w:val="18"/>
      </w:rPr>
      <w:t xml:space="preserve"> </w:t>
    </w:r>
    <w:r w:rsidR="00792320">
      <w:rPr>
        <w:color w:val="808080" w:themeColor="background1" w:themeShade="80"/>
        <w:szCs w:val="18"/>
      </w:rPr>
      <w:t>August</w:t>
    </w:r>
    <w:r w:rsidRPr="00142BD0">
      <w:rPr>
        <w:color w:val="808080" w:themeColor="background1" w:themeShade="80"/>
        <w:szCs w:val="18"/>
      </w:rPr>
      <w:t xml:space="preserve"> 201</w:t>
    </w:r>
    <w:r w:rsidR="00792320">
      <w:rPr>
        <w:color w:val="808080" w:themeColor="background1" w:themeShade="80"/>
        <w:szCs w:val="18"/>
      </w:rPr>
      <w:t>4</w:t>
    </w:r>
    <w:r w:rsidRPr="00142BD0">
      <w:rPr>
        <w:color w:val="808080" w:themeColor="background1" w:themeShade="80"/>
      </w:rPr>
      <w:t xml:space="preserve">   </w:t>
    </w:r>
    <w:r w:rsidRPr="00142BD0">
      <w:rPr>
        <w:b/>
        <w:color w:val="808080" w:themeColor="background1" w:themeShade="80"/>
        <w:szCs w:val="28"/>
      </w:rPr>
      <w:t>|</w:t>
    </w:r>
    <w:r w:rsidRPr="00142BD0">
      <w:rPr>
        <w:color w:val="808080" w:themeColor="background1" w:themeShade="80"/>
      </w:rPr>
      <w:t xml:space="preserve">   </w:t>
    </w:r>
    <w:r w:rsidRPr="00142BD0">
      <w:rPr>
        <w:color w:val="808080" w:themeColor="background1" w:themeShade="80"/>
        <w:szCs w:val="18"/>
      </w:rPr>
      <w:t xml:space="preserve">Page </w:t>
    </w:r>
    <w:r w:rsidR="008C5BAE" w:rsidRPr="00142BD0">
      <w:rPr>
        <w:b/>
        <w:color w:val="808080" w:themeColor="background1" w:themeShade="80"/>
        <w:szCs w:val="18"/>
      </w:rPr>
      <w:fldChar w:fldCharType="begin"/>
    </w:r>
    <w:r w:rsidRPr="00142BD0">
      <w:rPr>
        <w:b/>
        <w:color w:val="808080" w:themeColor="background1" w:themeShade="80"/>
        <w:szCs w:val="18"/>
      </w:rPr>
      <w:instrText xml:space="preserve"> PAGE </w:instrText>
    </w:r>
    <w:r w:rsidR="008C5BAE" w:rsidRPr="00142BD0">
      <w:rPr>
        <w:b/>
        <w:color w:val="808080" w:themeColor="background1" w:themeShade="80"/>
        <w:szCs w:val="18"/>
      </w:rPr>
      <w:fldChar w:fldCharType="separate"/>
    </w:r>
    <w:r w:rsidR="00B377E8">
      <w:rPr>
        <w:b/>
        <w:noProof/>
        <w:color w:val="808080" w:themeColor="background1" w:themeShade="80"/>
        <w:szCs w:val="18"/>
      </w:rPr>
      <w:t>2</w:t>
    </w:r>
    <w:r w:rsidR="008C5BAE" w:rsidRPr="00142BD0">
      <w:rPr>
        <w:b/>
        <w:color w:val="808080" w:themeColor="background1" w:themeShade="80"/>
        <w:szCs w:val="18"/>
      </w:rPr>
      <w:fldChar w:fldCharType="end"/>
    </w:r>
    <w:r w:rsidRPr="00142BD0">
      <w:rPr>
        <w:color w:val="808080" w:themeColor="background1" w:themeShade="80"/>
        <w:szCs w:val="18"/>
      </w:rPr>
      <w:t xml:space="preserve"> of </w:t>
    </w:r>
    <w:r w:rsidR="008C5BAE" w:rsidRPr="00142BD0">
      <w:rPr>
        <w:b/>
        <w:color w:val="808080" w:themeColor="background1" w:themeShade="80"/>
        <w:szCs w:val="18"/>
      </w:rPr>
      <w:fldChar w:fldCharType="begin"/>
    </w:r>
    <w:r w:rsidRPr="00142BD0">
      <w:rPr>
        <w:b/>
        <w:color w:val="808080" w:themeColor="background1" w:themeShade="80"/>
        <w:szCs w:val="18"/>
      </w:rPr>
      <w:instrText xml:space="preserve"> NUMPAGES  </w:instrText>
    </w:r>
    <w:r w:rsidR="008C5BAE" w:rsidRPr="00142BD0">
      <w:rPr>
        <w:b/>
        <w:color w:val="808080" w:themeColor="background1" w:themeShade="80"/>
        <w:szCs w:val="18"/>
      </w:rPr>
      <w:fldChar w:fldCharType="separate"/>
    </w:r>
    <w:r w:rsidR="00B377E8">
      <w:rPr>
        <w:b/>
        <w:noProof/>
        <w:color w:val="808080" w:themeColor="background1" w:themeShade="80"/>
        <w:szCs w:val="18"/>
      </w:rPr>
      <w:t>21</w:t>
    </w:r>
    <w:r w:rsidR="008C5BAE" w:rsidRPr="00142BD0">
      <w:rPr>
        <w:b/>
        <w:color w:val="808080" w:themeColor="background1" w:themeShade="80"/>
        <w:szCs w:val="18"/>
      </w:rPr>
      <w:fldChar w:fldCharType="end"/>
    </w:r>
  </w:p>
  <w:p w:rsidR="00922D56" w:rsidRDefault="00922D56" w:rsidP="00142BD0">
    <w:pPr>
      <w:pStyle w:val="AHPRAHeadline"/>
      <w:spacing w:after="0"/>
      <w:jc w:val="center"/>
      <w:rPr>
        <w:color w:val="auto"/>
        <w:sz w:val="18"/>
        <w:szCs w:val="18"/>
      </w:rPr>
    </w:pPr>
  </w:p>
  <w:p w:rsidR="00922D56" w:rsidRPr="007F73E5" w:rsidRDefault="00922D56" w:rsidP="007F73E5">
    <w:pPr>
      <w:pStyle w:val="Footer"/>
      <w:rPr>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56" w:rsidRPr="00142BD0" w:rsidRDefault="00922D56" w:rsidP="00142BD0">
    <w:pPr>
      <w:pStyle w:val="AHPRAfirstpagefooter"/>
      <w:spacing w:after="120"/>
      <w:rPr>
        <w:color w:val="808080" w:themeColor="background1" w:themeShade="80"/>
      </w:rPr>
    </w:pPr>
    <w:r w:rsidRPr="00142BD0">
      <w:rPr>
        <w:color w:val="808080" w:themeColor="background1" w:themeShade="80"/>
      </w:rPr>
      <w:t>Occupational Therapy Board of Australia</w:t>
    </w:r>
  </w:p>
  <w:p w:rsidR="00922D56" w:rsidRPr="00142BD0" w:rsidRDefault="00922D56" w:rsidP="00142BD0">
    <w:pPr>
      <w:pStyle w:val="AHPRAfooter"/>
      <w:spacing w:after="120"/>
      <w:jc w:val="center"/>
      <w:rPr>
        <w:color w:val="808080" w:themeColor="background1" w:themeShade="80"/>
      </w:rPr>
    </w:pPr>
    <w:r w:rsidRPr="00142BD0">
      <w:rPr>
        <w:color w:val="808080" w:themeColor="background1" w:themeShade="80"/>
        <w:szCs w:val="18"/>
      </w:rPr>
      <w:t>Supervision Guidelines for Occupational Therapy</w:t>
    </w:r>
    <w:r w:rsidRPr="00142BD0">
      <w:rPr>
        <w:color w:val="808080" w:themeColor="background1" w:themeShade="80"/>
      </w:rPr>
      <w:t xml:space="preserve">   </w:t>
    </w:r>
    <w:r w:rsidRPr="00142BD0">
      <w:rPr>
        <w:b/>
        <w:color w:val="808080" w:themeColor="background1" w:themeShade="80"/>
        <w:szCs w:val="28"/>
      </w:rPr>
      <w:t>|</w:t>
    </w:r>
    <w:r w:rsidRPr="00142BD0">
      <w:rPr>
        <w:color w:val="808080" w:themeColor="background1" w:themeShade="80"/>
      </w:rPr>
      <w:t xml:space="preserve">   </w:t>
    </w:r>
    <w:r w:rsidR="00DB364F">
      <w:rPr>
        <w:color w:val="808080" w:themeColor="background1" w:themeShade="80"/>
        <w:szCs w:val="18"/>
      </w:rPr>
      <w:t>29 August</w:t>
    </w:r>
    <w:r w:rsidRPr="00142BD0">
      <w:rPr>
        <w:color w:val="808080" w:themeColor="background1" w:themeShade="80"/>
        <w:szCs w:val="18"/>
      </w:rPr>
      <w:t xml:space="preserve"> 201</w:t>
    </w:r>
    <w:r w:rsidR="00DB364F">
      <w:rPr>
        <w:color w:val="808080" w:themeColor="background1" w:themeShade="80"/>
        <w:szCs w:val="18"/>
      </w:rPr>
      <w:t>4</w:t>
    </w:r>
    <w:r w:rsidRPr="00142BD0">
      <w:rPr>
        <w:color w:val="808080" w:themeColor="background1" w:themeShade="80"/>
      </w:rPr>
      <w:t xml:space="preserve">   </w:t>
    </w:r>
    <w:r w:rsidRPr="00142BD0">
      <w:rPr>
        <w:b/>
        <w:color w:val="808080" w:themeColor="background1" w:themeShade="80"/>
        <w:szCs w:val="28"/>
      </w:rPr>
      <w:t>|</w:t>
    </w:r>
    <w:r w:rsidRPr="00142BD0">
      <w:rPr>
        <w:color w:val="808080" w:themeColor="background1" w:themeShade="80"/>
      </w:rPr>
      <w:t xml:space="preserve">   </w:t>
    </w:r>
    <w:r w:rsidRPr="00142BD0">
      <w:rPr>
        <w:color w:val="808080" w:themeColor="background1" w:themeShade="80"/>
        <w:szCs w:val="18"/>
      </w:rPr>
      <w:t xml:space="preserve">Page </w:t>
    </w:r>
    <w:r w:rsidR="008C5BAE" w:rsidRPr="00142BD0">
      <w:rPr>
        <w:b/>
        <w:color w:val="808080" w:themeColor="background1" w:themeShade="80"/>
        <w:szCs w:val="18"/>
      </w:rPr>
      <w:fldChar w:fldCharType="begin"/>
    </w:r>
    <w:r w:rsidRPr="00142BD0">
      <w:rPr>
        <w:b/>
        <w:color w:val="808080" w:themeColor="background1" w:themeShade="80"/>
        <w:szCs w:val="18"/>
      </w:rPr>
      <w:instrText xml:space="preserve"> PAGE </w:instrText>
    </w:r>
    <w:r w:rsidR="008C5BAE" w:rsidRPr="00142BD0">
      <w:rPr>
        <w:b/>
        <w:color w:val="808080" w:themeColor="background1" w:themeShade="80"/>
        <w:szCs w:val="18"/>
      </w:rPr>
      <w:fldChar w:fldCharType="separate"/>
    </w:r>
    <w:r w:rsidR="00B377E8">
      <w:rPr>
        <w:b/>
        <w:noProof/>
        <w:color w:val="808080" w:themeColor="background1" w:themeShade="80"/>
        <w:szCs w:val="18"/>
      </w:rPr>
      <w:t>1</w:t>
    </w:r>
    <w:r w:rsidR="008C5BAE" w:rsidRPr="00142BD0">
      <w:rPr>
        <w:b/>
        <w:color w:val="808080" w:themeColor="background1" w:themeShade="80"/>
        <w:szCs w:val="18"/>
      </w:rPr>
      <w:fldChar w:fldCharType="end"/>
    </w:r>
    <w:r w:rsidRPr="00142BD0">
      <w:rPr>
        <w:color w:val="808080" w:themeColor="background1" w:themeShade="80"/>
        <w:szCs w:val="18"/>
      </w:rPr>
      <w:t xml:space="preserve"> of </w:t>
    </w:r>
    <w:r w:rsidR="008C5BAE" w:rsidRPr="00142BD0">
      <w:rPr>
        <w:b/>
        <w:color w:val="808080" w:themeColor="background1" w:themeShade="80"/>
        <w:szCs w:val="18"/>
      </w:rPr>
      <w:fldChar w:fldCharType="begin"/>
    </w:r>
    <w:r w:rsidRPr="00142BD0">
      <w:rPr>
        <w:b/>
        <w:color w:val="808080" w:themeColor="background1" w:themeShade="80"/>
        <w:szCs w:val="18"/>
      </w:rPr>
      <w:instrText xml:space="preserve"> NUMPAGES  </w:instrText>
    </w:r>
    <w:r w:rsidR="008C5BAE" w:rsidRPr="00142BD0">
      <w:rPr>
        <w:b/>
        <w:color w:val="808080" w:themeColor="background1" w:themeShade="80"/>
        <w:szCs w:val="18"/>
      </w:rPr>
      <w:fldChar w:fldCharType="separate"/>
    </w:r>
    <w:r w:rsidR="00B377E8">
      <w:rPr>
        <w:b/>
        <w:noProof/>
        <w:color w:val="808080" w:themeColor="background1" w:themeShade="80"/>
        <w:szCs w:val="18"/>
      </w:rPr>
      <w:t>21</w:t>
    </w:r>
    <w:r w:rsidR="008C5BAE" w:rsidRPr="00142BD0">
      <w:rPr>
        <w:b/>
        <w:color w:val="808080" w:themeColor="background1" w:themeShade="80"/>
        <w:szCs w:val="18"/>
      </w:rPr>
      <w:fldChar w:fldCharType="end"/>
    </w:r>
  </w:p>
  <w:p w:rsidR="00922D56" w:rsidRDefault="00922D5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56" w:rsidRPr="00142BD0" w:rsidRDefault="00922D56" w:rsidP="00D95CF4">
    <w:pPr>
      <w:pStyle w:val="AHPRAfirstpagefooter"/>
      <w:spacing w:after="120"/>
      <w:rPr>
        <w:color w:val="808080" w:themeColor="background1" w:themeShade="80"/>
      </w:rPr>
    </w:pPr>
    <w:r w:rsidRPr="00142BD0">
      <w:rPr>
        <w:color w:val="808080" w:themeColor="background1" w:themeShade="80"/>
      </w:rPr>
      <w:t>Occupational Therapy Board of Australia</w:t>
    </w:r>
  </w:p>
  <w:p w:rsidR="00922D56" w:rsidRPr="00142BD0" w:rsidRDefault="00922D56" w:rsidP="00D95CF4">
    <w:pPr>
      <w:pStyle w:val="AHPRAfooter"/>
      <w:spacing w:after="120"/>
      <w:jc w:val="center"/>
      <w:rPr>
        <w:color w:val="808080" w:themeColor="background1" w:themeShade="80"/>
      </w:rPr>
    </w:pPr>
    <w:r w:rsidRPr="00D95CF4">
      <w:rPr>
        <w:color w:val="808080" w:themeColor="background1" w:themeShade="80"/>
        <w:szCs w:val="18"/>
      </w:rPr>
      <w:t>Relevant sections of the National Law</w:t>
    </w:r>
    <w:r>
      <w:rPr>
        <w:color w:val="auto"/>
        <w:szCs w:val="18"/>
      </w:rPr>
      <w:t xml:space="preserve">   </w:t>
    </w:r>
    <w:r w:rsidRPr="00142BD0">
      <w:rPr>
        <w:b/>
        <w:color w:val="808080" w:themeColor="background1" w:themeShade="80"/>
        <w:szCs w:val="28"/>
      </w:rPr>
      <w:t>|</w:t>
    </w:r>
    <w:r w:rsidRPr="00142BD0">
      <w:rPr>
        <w:color w:val="808080" w:themeColor="background1" w:themeShade="80"/>
      </w:rPr>
      <w:t xml:space="preserve">   </w:t>
    </w:r>
    <w:r w:rsidR="00C54A0D">
      <w:rPr>
        <w:color w:val="808080" w:themeColor="background1" w:themeShade="80"/>
        <w:szCs w:val="18"/>
      </w:rPr>
      <w:t>29</w:t>
    </w:r>
    <w:r w:rsidRPr="00142BD0">
      <w:rPr>
        <w:color w:val="808080" w:themeColor="background1" w:themeShade="80"/>
        <w:szCs w:val="18"/>
      </w:rPr>
      <w:t xml:space="preserve"> </w:t>
    </w:r>
    <w:r w:rsidR="00792320">
      <w:rPr>
        <w:color w:val="808080" w:themeColor="background1" w:themeShade="80"/>
        <w:szCs w:val="18"/>
      </w:rPr>
      <w:t>August</w:t>
    </w:r>
    <w:r w:rsidRPr="00142BD0">
      <w:rPr>
        <w:color w:val="808080" w:themeColor="background1" w:themeShade="80"/>
        <w:szCs w:val="18"/>
      </w:rPr>
      <w:t xml:space="preserve"> 201</w:t>
    </w:r>
    <w:r w:rsidR="00792320">
      <w:rPr>
        <w:color w:val="808080" w:themeColor="background1" w:themeShade="80"/>
        <w:szCs w:val="18"/>
      </w:rPr>
      <w:t>4</w:t>
    </w:r>
    <w:r w:rsidRPr="00142BD0">
      <w:rPr>
        <w:color w:val="808080" w:themeColor="background1" w:themeShade="80"/>
      </w:rPr>
      <w:t xml:space="preserve">   </w:t>
    </w:r>
    <w:r w:rsidRPr="00142BD0">
      <w:rPr>
        <w:b/>
        <w:color w:val="808080" w:themeColor="background1" w:themeShade="80"/>
        <w:szCs w:val="28"/>
      </w:rPr>
      <w:t>|</w:t>
    </w:r>
    <w:r w:rsidRPr="00142BD0">
      <w:rPr>
        <w:color w:val="808080" w:themeColor="background1" w:themeShade="80"/>
      </w:rPr>
      <w:t xml:space="preserve">   </w:t>
    </w:r>
    <w:r w:rsidRPr="00142BD0">
      <w:rPr>
        <w:color w:val="808080" w:themeColor="background1" w:themeShade="80"/>
        <w:szCs w:val="18"/>
      </w:rPr>
      <w:t xml:space="preserve">Page </w:t>
    </w:r>
    <w:r w:rsidR="008C5BAE" w:rsidRPr="00142BD0">
      <w:rPr>
        <w:b/>
        <w:color w:val="808080" w:themeColor="background1" w:themeShade="80"/>
        <w:szCs w:val="18"/>
      </w:rPr>
      <w:fldChar w:fldCharType="begin"/>
    </w:r>
    <w:r w:rsidRPr="00142BD0">
      <w:rPr>
        <w:b/>
        <w:color w:val="808080" w:themeColor="background1" w:themeShade="80"/>
        <w:szCs w:val="18"/>
      </w:rPr>
      <w:instrText xml:space="preserve"> PAGE </w:instrText>
    </w:r>
    <w:r w:rsidR="008C5BAE" w:rsidRPr="00142BD0">
      <w:rPr>
        <w:b/>
        <w:color w:val="808080" w:themeColor="background1" w:themeShade="80"/>
        <w:szCs w:val="18"/>
      </w:rPr>
      <w:fldChar w:fldCharType="separate"/>
    </w:r>
    <w:r w:rsidR="00B377E8">
      <w:rPr>
        <w:b/>
        <w:noProof/>
        <w:color w:val="808080" w:themeColor="background1" w:themeShade="80"/>
        <w:szCs w:val="18"/>
      </w:rPr>
      <w:t>14</w:t>
    </w:r>
    <w:r w:rsidR="008C5BAE" w:rsidRPr="00142BD0">
      <w:rPr>
        <w:b/>
        <w:color w:val="808080" w:themeColor="background1" w:themeShade="80"/>
        <w:szCs w:val="18"/>
      </w:rPr>
      <w:fldChar w:fldCharType="end"/>
    </w:r>
    <w:r w:rsidRPr="00142BD0">
      <w:rPr>
        <w:color w:val="808080" w:themeColor="background1" w:themeShade="80"/>
        <w:szCs w:val="18"/>
      </w:rPr>
      <w:t xml:space="preserve"> of </w:t>
    </w:r>
    <w:r w:rsidR="008C5BAE" w:rsidRPr="00142BD0">
      <w:rPr>
        <w:b/>
        <w:color w:val="808080" w:themeColor="background1" w:themeShade="80"/>
        <w:szCs w:val="18"/>
      </w:rPr>
      <w:fldChar w:fldCharType="begin"/>
    </w:r>
    <w:r w:rsidRPr="00142BD0">
      <w:rPr>
        <w:b/>
        <w:color w:val="808080" w:themeColor="background1" w:themeShade="80"/>
        <w:szCs w:val="18"/>
      </w:rPr>
      <w:instrText xml:space="preserve"> NUMPAGES  </w:instrText>
    </w:r>
    <w:r w:rsidR="008C5BAE" w:rsidRPr="00142BD0">
      <w:rPr>
        <w:b/>
        <w:color w:val="808080" w:themeColor="background1" w:themeShade="80"/>
        <w:szCs w:val="18"/>
      </w:rPr>
      <w:fldChar w:fldCharType="separate"/>
    </w:r>
    <w:r w:rsidR="00B377E8">
      <w:rPr>
        <w:b/>
        <w:noProof/>
        <w:color w:val="808080" w:themeColor="background1" w:themeShade="80"/>
        <w:szCs w:val="18"/>
      </w:rPr>
      <w:t>21</w:t>
    </w:r>
    <w:r w:rsidR="008C5BAE" w:rsidRPr="00142BD0">
      <w:rPr>
        <w:b/>
        <w:color w:val="808080" w:themeColor="background1" w:themeShade="80"/>
        <w:szCs w:val="18"/>
      </w:rPr>
      <w:fldChar w:fldCharType="end"/>
    </w:r>
  </w:p>
  <w:p w:rsidR="00922D56" w:rsidRDefault="00922D56" w:rsidP="00580385">
    <w:pPr>
      <w:pStyle w:val="AHPRAHeadline"/>
      <w:spacing w:after="0"/>
      <w:rPr>
        <w:color w:val="auto"/>
        <w:sz w:val="18"/>
        <w:szCs w:val="18"/>
      </w:rPr>
    </w:pPr>
  </w:p>
  <w:p w:rsidR="00922D56" w:rsidRDefault="00922D56" w:rsidP="00580385">
    <w:pPr>
      <w:pStyle w:val="AHPRAHeadline"/>
      <w:spacing w:after="0"/>
      <w:rPr>
        <w:color w:val="auto"/>
        <w:sz w:val="18"/>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56" w:rsidRDefault="008C5BAE" w:rsidP="001331E8">
    <w:pPr>
      <w:pStyle w:val="Footer"/>
      <w:framePr w:wrap="around" w:vAnchor="text" w:hAnchor="margin" w:xAlign="right" w:y="1"/>
      <w:rPr>
        <w:rStyle w:val="PageNumber"/>
      </w:rPr>
    </w:pPr>
    <w:r>
      <w:rPr>
        <w:rStyle w:val="PageNumber"/>
      </w:rPr>
      <w:fldChar w:fldCharType="begin"/>
    </w:r>
    <w:r w:rsidR="00922D56">
      <w:rPr>
        <w:rStyle w:val="PageNumber"/>
      </w:rPr>
      <w:instrText xml:space="preserve">PAGE  </w:instrText>
    </w:r>
    <w:r>
      <w:rPr>
        <w:rStyle w:val="PageNumber"/>
      </w:rPr>
      <w:fldChar w:fldCharType="end"/>
    </w:r>
  </w:p>
  <w:p w:rsidR="00922D56" w:rsidRDefault="00922D56" w:rsidP="001331E8">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56" w:rsidRPr="00142BD0" w:rsidRDefault="00922D56" w:rsidP="00825FFC">
    <w:pPr>
      <w:pStyle w:val="AHPRAfirstpagefooter"/>
      <w:spacing w:after="120"/>
      <w:rPr>
        <w:color w:val="808080" w:themeColor="background1" w:themeShade="80"/>
      </w:rPr>
    </w:pPr>
    <w:r w:rsidRPr="00142BD0">
      <w:rPr>
        <w:color w:val="808080" w:themeColor="background1" w:themeShade="80"/>
      </w:rPr>
      <w:t>Occupational Therapy Board of Australia</w:t>
    </w:r>
  </w:p>
  <w:p w:rsidR="00922D56" w:rsidRPr="00825FFC" w:rsidRDefault="00922D56" w:rsidP="00825FFC">
    <w:pPr>
      <w:pStyle w:val="AHPRAfooter"/>
      <w:spacing w:after="120"/>
      <w:jc w:val="center"/>
      <w:rPr>
        <w:color w:val="808080" w:themeColor="background1" w:themeShade="80"/>
      </w:rPr>
    </w:pPr>
    <w:r w:rsidRPr="00D95CF4">
      <w:rPr>
        <w:color w:val="808080" w:themeColor="background1" w:themeShade="80"/>
        <w:szCs w:val="18"/>
      </w:rPr>
      <w:t xml:space="preserve">Supervision agreement template   </w:t>
    </w:r>
    <w:r w:rsidRPr="00D95CF4">
      <w:rPr>
        <w:b/>
        <w:color w:val="808080" w:themeColor="background1" w:themeShade="80"/>
        <w:szCs w:val="28"/>
      </w:rPr>
      <w:t>|</w:t>
    </w:r>
    <w:r w:rsidRPr="00D95CF4">
      <w:rPr>
        <w:color w:val="808080" w:themeColor="background1" w:themeShade="80"/>
      </w:rPr>
      <w:t xml:space="preserve">   </w:t>
    </w:r>
    <w:r w:rsidR="00C54A0D">
      <w:rPr>
        <w:color w:val="808080" w:themeColor="background1" w:themeShade="80"/>
        <w:szCs w:val="18"/>
      </w:rPr>
      <w:t>29</w:t>
    </w:r>
    <w:r w:rsidRPr="00D95CF4">
      <w:rPr>
        <w:color w:val="808080" w:themeColor="background1" w:themeShade="80"/>
        <w:szCs w:val="18"/>
      </w:rPr>
      <w:t xml:space="preserve"> </w:t>
    </w:r>
    <w:r w:rsidR="00792320">
      <w:rPr>
        <w:color w:val="808080" w:themeColor="background1" w:themeShade="80"/>
        <w:szCs w:val="18"/>
      </w:rPr>
      <w:t>August</w:t>
    </w:r>
    <w:r w:rsidRPr="00D95CF4">
      <w:rPr>
        <w:color w:val="808080" w:themeColor="background1" w:themeShade="80"/>
        <w:szCs w:val="18"/>
      </w:rPr>
      <w:t xml:space="preserve"> 201</w:t>
    </w:r>
    <w:r w:rsidR="00792320">
      <w:rPr>
        <w:color w:val="808080" w:themeColor="background1" w:themeShade="80"/>
        <w:szCs w:val="18"/>
      </w:rPr>
      <w:t>4</w:t>
    </w:r>
    <w:r w:rsidRPr="00D95CF4">
      <w:rPr>
        <w:color w:val="808080" w:themeColor="background1" w:themeShade="80"/>
      </w:rPr>
      <w:t xml:space="preserve">   </w:t>
    </w:r>
    <w:r w:rsidRPr="00D95CF4">
      <w:rPr>
        <w:b/>
        <w:color w:val="808080" w:themeColor="background1" w:themeShade="80"/>
        <w:szCs w:val="28"/>
      </w:rPr>
      <w:t>|</w:t>
    </w:r>
    <w:r w:rsidRPr="00D95CF4">
      <w:rPr>
        <w:color w:val="808080" w:themeColor="background1" w:themeShade="80"/>
      </w:rPr>
      <w:t xml:space="preserve">   </w:t>
    </w:r>
    <w:r w:rsidRPr="00D95CF4">
      <w:rPr>
        <w:color w:val="808080" w:themeColor="background1" w:themeShade="80"/>
        <w:szCs w:val="18"/>
      </w:rPr>
      <w:t xml:space="preserve">Page </w:t>
    </w:r>
    <w:r w:rsidR="008C5BAE" w:rsidRPr="00D95CF4">
      <w:rPr>
        <w:b/>
        <w:color w:val="808080" w:themeColor="background1" w:themeShade="80"/>
        <w:szCs w:val="18"/>
      </w:rPr>
      <w:fldChar w:fldCharType="begin"/>
    </w:r>
    <w:r w:rsidRPr="00D95CF4">
      <w:rPr>
        <w:b/>
        <w:color w:val="808080" w:themeColor="background1" w:themeShade="80"/>
        <w:szCs w:val="18"/>
      </w:rPr>
      <w:instrText xml:space="preserve"> PAGE </w:instrText>
    </w:r>
    <w:r w:rsidR="008C5BAE" w:rsidRPr="00D95CF4">
      <w:rPr>
        <w:b/>
        <w:color w:val="808080" w:themeColor="background1" w:themeShade="80"/>
        <w:szCs w:val="18"/>
      </w:rPr>
      <w:fldChar w:fldCharType="separate"/>
    </w:r>
    <w:r w:rsidR="00B377E8">
      <w:rPr>
        <w:b/>
        <w:noProof/>
        <w:color w:val="808080" w:themeColor="background1" w:themeShade="80"/>
        <w:szCs w:val="18"/>
      </w:rPr>
      <w:t>20</w:t>
    </w:r>
    <w:r w:rsidR="008C5BAE" w:rsidRPr="00D95CF4">
      <w:rPr>
        <w:b/>
        <w:color w:val="808080" w:themeColor="background1" w:themeShade="80"/>
        <w:szCs w:val="18"/>
      </w:rPr>
      <w:fldChar w:fldCharType="end"/>
    </w:r>
    <w:r w:rsidRPr="00D95CF4">
      <w:rPr>
        <w:color w:val="808080" w:themeColor="background1" w:themeShade="80"/>
        <w:szCs w:val="18"/>
      </w:rPr>
      <w:t xml:space="preserve"> of </w:t>
    </w:r>
    <w:r w:rsidR="008C5BAE" w:rsidRPr="00D95CF4">
      <w:rPr>
        <w:b/>
        <w:color w:val="808080" w:themeColor="background1" w:themeShade="80"/>
        <w:szCs w:val="18"/>
      </w:rPr>
      <w:fldChar w:fldCharType="begin"/>
    </w:r>
    <w:r w:rsidRPr="00D95CF4">
      <w:rPr>
        <w:b/>
        <w:color w:val="808080" w:themeColor="background1" w:themeShade="80"/>
        <w:szCs w:val="18"/>
      </w:rPr>
      <w:instrText xml:space="preserve"> NUMPAGES  </w:instrText>
    </w:r>
    <w:r w:rsidR="008C5BAE" w:rsidRPr="00D95CF4">
      <w:rPr>
        <w:b/>
        <w:color w:val="808080" w:themeColor="background1" w:themeShade="80"/>
        <w:szCs w:val="18"/>
      </w:rPr>
      <w:fldChar w:fldCharType="separate"/>
    </w:r>
    <w:r w:rsidR="00B377E8">
      <w:rPr>
        <w:b/>
        <w:noProof/>
        <w:color w:val="808080" w:themeColor="background1" w:themeShade="80"/>
        <w:szCs w:val="18"/>
      </w:rPr>
      <w:t>20</w:t>
    </w:r>
    <w:r w:rsidR="008C5BAE" w:rsidRPr="00D95CF4">
      <w:rPr>
        <w:b/>
        <w:color w:val="808080" w:themeColor="background1" w:themeShade="80"/>
        <w:szCs w:val="1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56" w:rsidRPr="00142BD0" w:rsidRDefault="00922D56" w:rsidP="00D95CF4">
    <w:pPr>
      <w:pStyle w:val="AHPRAfirstpagefooter"/>
      <w:spacing w:after="120"/>
      <w:rPr>
        <w:color w:val="808080" w:themeColor="background1" w:themeShade="80"/>
      </w:rPr>
    </w:pPr>
    <w:r w:rsidRPr="00142BD0">
      <w:rPr>
        <w:color w:val="808080" w:themeColor="background1" w:themeShade="80"/>
      </w:rPr>
      <w:t>Occupational Therapy Board of Australia</w:t>
    </w:r>
  </w:p>
  <w:p w:rsidR="00922D56" w:rsidRPr="00D95CF4" w:rsidRDefault="00922D56" w:rsidP="00D95CF4">
    <w:pPr>
      <w:pStyle w:val="AHPRAfooter"/>
      <w:spacing w:after="120"/>
      <w:jc w:val="center"/>
      <w:rPr>
        <w:color w:val="808080" w:themeColor="background1" w:themeShade="80"/>
      </w:rPr>
    </w:pPr>
    <w:r w:rsidRPr="00D95CF4">
      <w:rPr>
        <w:color w:val="808080" w:themeColor="background1" w:themeShade="80"/>
        <w:szCs w:val="18"/>
      </w:rPr>
      <w:t xml:space="preserve">Supervision agreement template   </w:t>
    </w:r>
    <w:r w:rsidRPr="00D95CF4">
      <w:rPr>
        <w:b/>
        <w:color w:val="808080" w:themeColor="background1" w:themeShade="80"/>
        <w:szCs w:val="28"/>
      </w:rPr>
      <w:t>|</w:t>
    </w:r>
    <w:r w:rsidRPr="00D95CF4">
      <w:rPr>
        <w:color w:val="808080" w:themeColor="background1" w:themeShade="80"/>
      </w:rPr>
      <w:t xml:space="preserve">   </w:t>
    </w:r>
    <w:r w:rsidR="00C54A0D">
      <w:rPr>
        <w:color w:val="808080" w:themeColor="background1" w:themeShade="80"/>
        <w:szCs w:val="18"/>
      </w:rPr>
      <w:t>29</w:t>
    </w:r>
    <w:r w:rsidRPr="00D95CF4">
      <w:rPr>
        <w:color w:val="808080" w:themeColor="background1" w:themeShade="80"/>
        <w:szCs w:val="18"/>
      </w:rPr>
      <w:t xml:space="preserve"> </w:t>
    </w:r>
    <w:r w:rsidR="00792320">
      <w:rPr>
        <w:color w:val="808080" w:themeColor="background1" w:themeShade="80"/>
        <w:szCs w:val="18"/>
      </w:rPr>
      <w:t>August</w:t>
    </w:r>
    <w:r w:rsidR="00792320" w:rsidRPr="00D95CF4">
      <w:rPr>
        <w:color w:val="808080" w:themeColor="background1" w:themeShade="80"/>
        <w:szCs w:val="18"/>
      </w:rPr>
      <w:t xml:space="preserve"> </w:t>
    </w:r>
    <w:r w:rsidRPr="00D95CF4">
      <w:rPr>
        <w:color w:val="808080" w:themeColor="background1" w:themeShade="80"/>
        <w:szCs w:val="18"/>
      </w:rPr>
      <w:t>201</w:t>
    </w:r>
    <w:r w:rsidR="00792320">
      <w:rPr>
        <w:color w:val="808080" w:themeColor="background1" w:themeShade="80"/>
        <w:szCs w:val="18"/>
      </w:rPr>
      <w:t>4</w:t>
    </w:r>
    <w:r w:rsidRPr="00D95CF4">
      <w:rPr>
        <w:color w:val="808080" w:themeColor="background1" w:themeShade="80"/>
      </w:rPr>
      <w:t xml:space="preserve">   </w:t>
    </w:r>
    <w:r w:rsidRPr="00D95CF4">
      <w:rPr>
        <w:b/>
        <w:color w:val="808080" w:themeColor="background1" w:themeShade="80"/>
        <w:szCs w:val="28"/>
      </w:rPr>
      <w:t>|</w:t>
    </w:r>
    <w:r w:rsidRPr="00D95CF4">
      <w:rPr>
        <w:color w:val="808080" w:themeColor="background1" w:themeShade="80"/>
      </w:rPr>
      <w:t xml:space="preserve">   </w:t>
    </w:r>
    <w:r w:rsidRPr="00D95CF4">
      <w:rPr>
        <w:color w:val="808080" w:themeColor="background1" w:themeShade="80"/>
        <w:szCs w:val="18"/>
      </w:rPr>
      <w:t xml:space="preserve">Page </w:t>
    </w:r>
    <w:r w:rsidR="008C5BAE" w:rsidRPr="00D95CF4">
      <w:rPr>
        <w:b/>
        <w:color w:val="808080" w:themeColor="background1" w:themeShade="80"/>
        <w:szCs w:val="18"/>
      </w:rPr>
      <w:fldChar w:fldCharType="begin"/>
    </w:r>
    <w:r w:rsidRPr="00D95CF4">
      <w:rPr>
        <w:b/>
        <w:color w:val="808080" w:themeColor="background1" w:themeShade="80"/>
        <w:szCs w:val="18"/>
      </w:rPr>
      <w:instrText xml:space="preserve"> PAGE </w:instrText>
    </w:r>
    <w:r w:rsidR="008C5BAE" w:rsidRPr="00D95CF4">
      <w:rPr>
        <w:b/>
        <w:color w:val="808080" w:themeColor="background1" w:themeShade="80"/>
        <w:szCs w:val="18"/>
      </w:rPr>
      <w:fldChar w:fldCharType="separate"/>
    </w:r>
    <w:r w:rsidR="00B377E8">
      <w:rPr>
        <w:b/>
        <w:noProof/>
        <w:color w:val="808080" w:themeColor="background1" w:themeShade="80"/>
        <w:szCs w:val="18"/>
      </w:rPr>
      <w:t>15</w:t>
    </w:r>
    <w:r w:rsidR="008C5BAE" w:rsidRPr="00D95CF4">
      <w:rPr>
        <w:b/>
        <w:color w:val="808080" w:themeColor="background1" w:themeShade="80"/>
        <w:szCs w:val="18"/>
      </w:rPr>
      <w:fldChar w:fldCharType="end"/>
    </w:r>
    <w:r w:rsidRPr="00D95CF4">
      <w:rPr>
        <w:color w:val="808080" w:themeColor="background1" w:themeShade="80"/>
        <w:szCs w:val="18"/>
      </w:rPr>
      <w:t xml:space="preserve"> of </w:t>
    </w:r>
    <w:r w:rsidR="008C5BAE" w:rsidRPr="00D95CF4">
      <w:rPr>
        <w:b/>
        <w:color w:val="808080" w:themeColor="background1" w:themeShade="80"/>
        <w:szCs w:val="18"/>
      </w:rPr>
      <w:fldChar w:fldCharType="begin"/>
    </w:r>
    <w:r w:rsidRPr="00D95CF4">
      <w:rPr>
        <w:b/>
        <w:color w:val="808080" w:themeColor="background1" w:themeShade="80"/>
        <w:szCs w:val="18"/>
      </w:rPr>
      <w:instrText xml:space="preserve"> NUMPAGES  </w:instrText>
    </w:r>
    <w:r w:rsidR="008C5BAE" w:rsidRPr="00D95CF4">
      <w:rPr>
        <w:b/>
        <w:color w:val="808080" w:themeColor="background1" w:themeShade="80"/>
        <w:szCs w:val="18"/>
      </w:rPr>
      <w:fldChar w:fldCharType="separate"/>
    </w:r>
    <w:r w:rsidR="00B377E8">
      <w:rPr>
        <w:b/>
        <w:noProof/>
        <w:color w:val="808080" w:themeColor="background1" w:themeShade="80"/>
        <w:szCs w:val="18"/>
      </w:rPr>
      <w:t>15</w:t>
    </w:r>
    <w:r w:rsidR="008C5BAE" w:rsidRPr="00D95CF4">
      <w:rPr>
        <w:b/>
        <w:color w:val="808080" w:themeColor="background1" w:themeShade="80"/>
        <w:szCs w:val="18"/>
      </w:rPr>
      <w:fldChar w:fldCharType="end"/>
    </w:r>
  </w:p>
  <w:p w:rsidR="00922D56" w:rsidRPr="00580385" w:rsidRDefault="00922D56" w:rsidP="001331E8">
    <w:pPr>
      <w:pStyle w:val="AHPRAbody"/>
      <w:tabs>
        <w:tab w:val="center" w:pos="4749"/>
      </w:tabs>
      <w:rPr>
        <w:sz w:val="18"/>
        <w:szCs w:val="1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56" w:rsidRPr="00142BD0" w:rsidRDefault="00922D56" w:rsidP="002F4CA7">
    <w:pPr>
      <w:pStyle w:val="AHPRAfirstpagefooter"/>
      <w:spacing w:after="120"/>
      <w:rPr>
        <w:color w:val="808080" w:themeColor="background1" w:themeShade="80"/>
      </w:rPr>
    </w:pPr>
    <w:r>
      <w:rPr>
        <w:color w:val="808080" w:themeColor="background1" w:themeShade="80"/>
      </w:rPr>
      <w:br/>
    </w:r>
    <w:r w:rsidRPr="00142BD0">
      <w:rPr>
        <w:color w:val="808080" w:themeColor="background1" w:themeShade="80"/>
      </w:rPr>
      <w:t>Occupational Therapy Board of Australia</w:t>
    </w:r>
  </w:p>
  <w:p w:rsidR="00922D56" w:rsidRPr="002F4CA7" w:rsidRDefault="00922D56" w:rsidP="002F4CA7">
    <w:pPr>
      <w:pStyle w:val="AHPRAfooter"/>
      <w:spacing w:after="120"/>
      <w:jc w:val="center"/>
      <w:rPr>
        <w:color w:val="808080" w:themeColor="background1" w:themeShade="80"/>
      </w:rPr>
    </w:pPr>
    <w:r w:rsidRPr="00D95CF4">
      <w:rPr>
        <w:color w:val="808080" w:themeColor="background1" w:themeShade="80"/>
        <w:szCs w:val="18"/>
      </w:rPr>
      <w:t xml:space="preserve">Supervision agreement template   </w:t>
    </w:r>
    <w:r w:rsidRPr="00D95CF4">
      <w:rPr>
        <w:b/>
        <w:color w:val="808080" w:themeColor="background1" w:themeShade="80"/>
        <w:szCs w:val="28"/>
      </w:rPr>
      <w:t>|</w:t>
    </w:r>
    <w:r w:rsidRPr="00D95CF4">
      <w:rPr>
        <w:color w:val="808080" w:themeColor="background1" w:themeShade="80"/>
      </w:rPr>
      <w:t xml:space="preserve">   </w:t>
    </w:r>
    <w:r w:rsidR="00C54A0D">
      <w:rPr>
        <w:color w:val="808080" w:themeColor="background1" w:themeShade="80"/>
        <w:szCs w:val="18"/>
      </w:rPr>
      <w:t>29</w:t>
    </w:r>
    <w:r w:rsidRPr="00D95CF4">
      <w:rPr>
        <w:color w:val="808080" w:themeColor="background1" w:themeShade="80"/>
        <w:szCs w:val="18"/>
      </w:rPr>
      <w:t xml:space="preserve"> </w:t>
    </w:r>
    <w:r w:rsidR="00C54A0D">
      <w:rPr>
        <w:color w:val="808080" w:themeColor="background1" w:themeShade="80"/>
        <w:szCs w:val="18"/>
      </w:rPr>
      <w:t>August</w:t>
    </w:r>
    <w:r w:rsidRPr="00D95CF4">
      <w:rPr>
        <w:color w:val="808080" w:themeColor="background1" w:themeShade="80"/>
        <w:szCs w:val="18"/>
      </w:rPr>
      <w:t xml:space="preserve"> 201</w:t>
    </w:r>
    <w:r w:rsidR="00C54A0D">
      <w:rPr>
        <w:color w:val="808080" w:themeColor="background1" w:themeShade="80"/>
        <w:szCs w:val="18"/>
      </w:rPr>
      <w:t>4</w:t>
    </w:r>
    <w:r w:rsidRPr="00D95CF4">
      <w:rPr>
        <w:color w:val="808080" w:themeColor="background1" w:themeShade="80"/>
      </w:rPr>
      <w:t xml:space="preserve">   </w:t>
    </w:r>
    <w:r w:rsidRPr="00D95CF4">
      <w:rPr>
        <w:b/>
        <w:color w:val="808080" w:themeColor="background1" w:themeShade="80"/>
        <w:szCs w:val="28"/>
      </w:rPr>
      <w:t>|</w:t>
    </w:r>
    <w:r w:rsidRPr="00D95CF4">
      <w:rPr>
        <w:color w:val="808080" w:themeColor="background1" w:themeShade="80"/>
      </w:rPr>
      <w:t xml:space="preserve">   </w:t>
    </w:r>
    <w:r w:rsidRPr="00D95CF4">
      <w:rPr>
        <w:color w:val="808080" w:themeColor="background1" w:themeShade="80"/>
        <w:szCs w:val="18"/>
      </w:rPr>
      <w:t xml:space="preserve">Page </w:t>
    </w:r>
    <w:r w:rsidR="008C5BAE" w:rsidRPr="00D95CF4">
      <w:rPr>
        <w:b/>
        <w:color w:val="808080" w:themeColor="background1" w:themeShade="80"/>
        <w:szCs w:val="18"/>
      </w:rPr>
      <w:fldChar w:fldCharType="begin"/>
    </w:r>
    <w:r w:rsidRPr="00D95CF4">
      <w:rPr>
        <w:b/>
        <w:color w:val="808080" w:themeColor="background1" w:themeShade="80"/>
        <w:szCs w:val="18"/>
      </w:rPr>
      <w:instrText xml:space="preserve"> PAGE </w:instrText>
    </w:r>
    <w:r w:rsidR="008C5BAE" w:rsidRPr="00D95CF4">
      <w:rPr>
        <w:b/>
        <w:color w:val="808080" w:themeColor="background1" w:themeShade="80"/>
        <w:szCs w:val="18"/>
      </w:rPr>
      <w:fldChar w:fldCharType="separate"/>
    </w:r>
    <w:r w:rsidR="00B377E8">
      <w:rPr>
        <w:b/>
        <w:noProof/>
        <w:color w:val="808080" w:themeColor="background1" w:themeShade="80"/>
        <w:szCs w:val="18"/>
      </w:rPr>
      <w:t>19</w:t>
    </w:r>
    <w:r w:rsidR="008C5BAE" w:rsidRPr="00D95CF4">
      <w:rPr>
        <w:b/>
        <w:color w:val="808080" w:themeColor="background1" w:themeShade="80"/>
        <w:szCs w:val="18"/>
      </w:rPr>
      <w:fldChar w:fldCharType="end"/>
    </w:r>
    <w:r w:rsidRPr="00D95CF4">
      <w:rPr>
        <w:color w:val="808080" w:themeColor="background1" w:themeShade="80"/>
        <w:szCs w:val="18"/>
      </w:rPr>
      <w:t xml:space="preserve"> of </w:t>
    </w:r>
    <w:r w:rsidR="008C5BAE" w:rsidRPr="00D95CF4">
      <w:rPr>
        <w:b/>
        <w:color w:val="808080" w:themeColor="background1" w:themeShade="80"/>
        <w:szCs w:val="18"/>
      </w:rPr>
      <w:fldChar w:fldCharType="begin"/>
    </w:r>
    <w:r w:rsidRPr="00D95CF4">
      <w:rPr>
        <w:b/>
        <w:color w:val="808080" w:themeColor="background1" w:themeShade="80"/>
        <w:szCs w:val="18"/>
      </w:rPr>
      <w:instrText xml:space="preserve"> NUMPAGES  </w:instrText>
    </w:r>
    <w:r w:rsidR="008C5BAE" w:rsidRPr="00D95CF4">
      <w:rPr>
        <w:b/>
        <w:color w:val="808080" w:themeColor="background1" w:themeShade="80"/>
        <w:szCs w:val="18"/>
      </w:rPr>
      <w:fldChar w:fldCharType="separate"/>
    </w:r>
    <w:r w:rsidR="00B377E8">
      <w:rPr>
        <w:b/>
        <w:noProof/>
        <w:color w:val="808080" w:themeColor="background1" w:themeShade="80"/>
        <w:szCs w:val="18"/>
      </w:rPr>
      <w:t>19</w:t>
    </w:r>
    <w:r w:rsidR="008C5BAE" w:rsidRPr="00D95CF4">
      <w:rPr>
        <w:b/>
        <w:color w:val="808080" w:themeColor="background1" w:themeShade="80"/>
        <w:szCs w:val="18"/>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56" w:rsidRPr="00142BD0" w:rsidRDefault="00922D56" w:rsidP="002F4CA7">
    <w:pPr>
      <w:pStyle w:val="AHPRAfirstpagefooter"/>
      <w:spacing w:after="120"/>
      <w:rPr>
        <w:color w:val="808080" w:themeColor="background1" w:themeShade="80"/>
      </w:rPr>
    </w:pPr>
    <w:r w:rsidRPr="00142BD0">
      <w:rPr>
        <w:color w:val="808080" w:themeColor="background1" w:themeShade="80"/>
      </w:rPr>
      <w:t>Occupational Therapy Board of Australia</w:t>
    </w:r>
  </w:p>
  <w:p w:rsidR="00922D56" w:rsidRPr="002F4CA7" w:rsidRDefault="00922D56" w:rsidP="002F4CA7">
    <w:pPr>
      <w:pStyle w:val="AHPRAfooter"/>
      <w:spacing w:after="120"/>
      <w:jc w:val="center"/>
      <w:rPr>
        <w:color w:val="808080" w:themeColor="background1" w:themeShade="80"/>
      </w:rPr>
    </w:pPr>
    <w:r w:rsidRPr="002904B0">
      <w:rPr>
        <w:color w:val="808080" w:themeColor="background1" w:themeShade="80"/>
        <w:szCs w:val="18"/>
      </w:rPr>
      <w:t>Diagrammatic summary of supervision procedure</w:t>
    </w:r>
    <w:r>
      <w:rPr>
        <w:color w:val="808080" w:themeColor="background1" w:themeShade="80"/>
        <w:szCs w:val="18"/>
      </w:rPr>
      <w:t xml:space="preserve">   </w:t>
    </w:r>
    <w:r w:rsidRPr="002904B0">
      <w:rPr>
        <w:b/>
        <w:color w:val="808080" w:themeColor="background1" w:themeShade="80"/>
        <w:szCs w:val="28"/>
      </w:rPr>
      <w:t>|</w:t>
    </w:r>
    <w:r w:rsidRPr="002904B0">
      <w:rPr>
        <w:color w:val="808080" w:themeColor="background1" w:themeShade="80"/>
      </w:rPr>
      <w:t xml:space="preserve">   </w:t>
    </w:r>
    <w:r w:rsidR="00C54A0D">
      <w:rPr>
        <w:color w:val="808080" w:themeColor="background1" w:themeShade="80"/>
        <w:szCs w:val="18"/>
      </w:rPr>
      <w:t>29</w:t>
    </w:r>
    <w:r w:rsidRPr="002904B0">
      <w:rPr>
        <w:color w:val="808080" w:themeColor="background1" w:themeShade="80"/>
        <w:szCs w:val="18"/>
      </w:rPr>
      <w:t xml:space="preserve"> </w:t>
    </w:r>
    <w:r w:rsidR="00C54A0D">
      <w:rPr>
        <w:color w:val="808080" w:themeColor="background1" w:themeShade="80"/>
        <w:szCs w:val="18"/>
      </w:rPr>
      <w:t>August</w:t>
    </w:r>
    <w:r w:rsidRPr="002904B0">
      <w:rPr>
        <w:color w:val="808080" w:themeColor="background1" w:themeShade="80"/>
        <w:szCs w:val="18"/>
      </w:rPr>
      <w:t xml:space="preserve"> 201</w:t>
    </w:r>
    <w:r w:rsidR="00C54A0D">
      <w:rPr>
        <w:color w:val="808080" w:themeColor="background1" w:themeShade="80"/>
        <w:szCs w:val="18"/>
      </w:rPr>
      <w:t>4</w:t>
    </w:r>
    <w:r w:rsidRPr="002904B0">
      <w:rPr>
        <w:color w:val="808080" w:themeColor="background1" w:themeShade="80"/>
      </w:rPr>
      <w:t xml:space="preserve">   </w:t>
    </w:r>
    <w:r w:rsidRPr="002904B0">
      <w:rPr>
        <w:b/>
        <w:color w:val="808080" w:themeColor="background1" w:themeShade="80"/>
        <w:szCs w:val="28"/>
      </w:rPr>
      <w:t>|</w:t>
    </w:r>
    <w:r w:rsidRPr="002904B0">
      <w:rPr>
        <w:color w:val="808080" w:themeColor="background1" w:themeShade="80"/>
      </w:rPr>
      <w:t xml:space="preserve">   </w:t>
    </w:r>
    <w:r w:rsidRPr="002904B0">
      <w:rPr>
        <w:color w:val="808080" w:themeColor="background1" w:themeShade="80"/>
        <w:szCs w:val="18"/>
      </w:rPr>
      <w:t xml:space="preserve">Page </w:t>
    </w:r>
    <w:r w:rsidR="008C5BAE" w:rsidRPr="002904B0">
      <w:rPr>
        <w:b/>
        <w:color w:val="808080" w:themeColor="background1" w:themeShade="80"/>
        <w:szCs w:val="18"/>
      </w:rPr>
      <w:fldChar w:fldCharType="begin"/>
    </w:r>
    <w:r w:rsidRPr="002904B0">
      <w:rPr>
        <w:b/>
        <w:color w:val="808080" w:themeColor="background1" w:themeShade="80"/>
        <w:szCs w:val="18"/>
      </w:rPr>
      <w:instrText xml:space="preserve"> PAGE </w:instrText>
    </w:r>
    <w:r w:rsidR="008C5BAE" w:rsidRPr="002904B0">
      <w:rPr>
        <w:b/>
        <w:color w:val="808080" w:themeColor="background1" w:themeShade="80"/>
        <w:szCs w:val="18"/>
      </w:rPr>
      <w:fldChar w:fldCharType="separate"/>
    </w:r>
    <w:r w:rsidR="00B377E8">
      <w:rPr>
        <w:b/>
        <w:noProof/>
        <w:color w:val="808080" w:themeColor="background1" w:themeShade="80"/>
        <w:szCs w:val="18"/>
      </w:rPr>
      <w:t>21</w:t>
    </w:r>
    <w:r w:rsidR="008C5BAE" w:rsidRPr="002904B0">
      <w:rPr>
        <w:b/>
        <w:color w:val="808080" w:themeColor="background1" w:themeShade="80"/>
        <w:szCs w:val="18"/>
      </w:rPr>
      <w:fldChar w:fldCharType="end"/>
    </w:r>
    <w:r w:rsidRPr="00D95CF4">
      <w:rPr>
        <w:color w:val="808080" w:themeColor="background1" w:themeShade="80"/>
        <w:szCs w:val="18"/>
      </w:rPr>
      <w:t xml:space="preserve"> of </w:t>
    </w:r>
    <w:r w:rsidR="008C5BAE" w:rsidRPr="00D95CF4">
      <w:rPr>
        <w:b/>
        <w:color w:val="808080" w:themeColor="background1" w:themeShade="80"/>
        <w:szCs w:val="18"/>
      </w:rPr>
      <w:fldChar w:fldCharType="begin"/>
    </w:r>
    <w:r w:rsidRPr="00D95CF4">
      <w:rPr>
        <w:b/>
        <w:color w:val="808080" w:themeColor="background1" w:themeShade="80"/>
        <w:szCs w:val="18"/>
      </w:rPr>
      <w:instrText xml:space="preserve"> NUMPAGES  </w:instrText>
    </w:r>
    <w:r w:rsidR="008C5BAE" w:rsidRPr="00D95CF4">
      <w:rPr>
        <w:b/>
        <w:color w:val="808080" w:themeColor="background1" w:themeShade="80"/>
        <w:szCs w:val="18"/>
      </w:rPr>
      <w:fldChar w:fldCharType="separate"/>
    </w:r>
    <w:r w:rsidR="00B377E8">
      <w:rPr>
        <w:b/>
        <w:noProof/>
        <w:color w:val="808080" w:themeColor="background1" w:themeShade="80"/>
        <w:szCs w:val="18"/>
      </w:rPr>
      <w:t>21</w:t>
    </w:r>
    <w:r w:rsidR="008C5BAE" w:rsidRPr="00D95CF4">
      <w:rPr>
        <w:b/>
        <w:color w:val="808080" w:themeColor="background1" w:themeShade="80"/>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C4B" w:rsidRDefault="006F5C4B" w:rsidP="001331E8">
      <w:pPr>
        <w:spacing w:after="0"/>
      </w:pPr>
      <w:r>
        <w:separator/>
      </w:r>
    </w:p>
  </w:footnote>
  <w:footnote w:type="continuationSeparator" w:id="0">
    <w:p w:rsidR="006F5C4B" w:rsidRDefault="006F5C4B" w:rsidP="001331E8">
      <w:pPr>
        <w:spacing w:after="0"/>
      </w:pPr>
      <w:r>
        <w:continuationSeparator/>
      </w:r>
    </w:p>
  </w:footnote>
  <w:footnote w:id="1">
    <w:p w:rsidR="00922D56" w:rsidRPr="00055785" w:rsidRDefault="00922D56" w:rsidP="001331E8">
      <w:pPr>
        <w:pStyle w:val="FootnoteText"/>
        <w:rPr>
          <w:rFonts w:ascii="Arial" w:hAnsi="Arial" w:cs="Arial"/>
          <w:sz w:val="16"/>
          <w:szCs w:val="16"/>
        </w:rPr>
      </w:pPr>
      <w:r w:rsidRPr="00055785">
        <w:rPr>
          <w:rStyle w:val="FootnoteReference"/>
          <w:rFonts w:ascii="Arial" w:hAnsi="Arial" w:cs="Arial"/>
          <w:sz w:val="16"/>
          <w:szCs w:val="16"/>
        </w:rPr>
        <w:footnoteRef/>
      </w:r>
      <w:r w:rsidRPr="00055785">
        <w:rPr>
          <w:rFonts w:ascii="Arial" w:hAnsi="Arial" w:cs="Arial"/>
          <w:sz w:val="16"/>
          <w:szCs w:val="16"/>
        </w:rPr>
        <w:t xml:space="preserve"> The Board retains the discretion to amend any aspect of the </w:t>
      </w:r>
      <w:r>
        <w:rPr>
          <w:rFonts w:ascii="Arial" w:hAnsi="Arial" w:cs="Arial"/>
          <w:sz w:val="16"/>
          <w:szCs w:val="16"/>
        </w:rPr>
        <w:t>supervised practice plan</w:t>
      </w:r>
      <w:r w:rsidRPr="00055785">
        <w:rPr>
          <w:rFonts w:ascii="Arial" w:hAnsi="Arial" w:cs="Arial"/>
          <w:sz w:val="16"/>
          <w:szCs w:val="16"/>
        </w:rPr>
        <w:t>, including the nominated supervisor</w:t>
      </w:r>
      <w:r>
        <w:rPr>
          <w:rFonts w:ascii="Arial" w:hAnsi="Arial" w:cs="Arial"/>
          <w:sz w:val="16"/>
          <w:szCs w:val="16"/>
        </w:rPr>
        <w:t>(s)</w:t>
      </w:r>
      <w:r w:rsidRPr="00055785">
        <w:rPr>
          <w:rFonts w:ascii="Arial" w:hAnsi="Arial" w:cs="Arial"/>
          <w:sz w:val="16"/>
          <w:szCs w:val="16"/>
        </w:rPr>
        <w:t xml:space="preserve">.  </w:t>
      </w:r>
      <w:r>
        <w:rPr>
          <w:rFonts w:ascii="Arial" w:hAnsi="Arial" w:cs="Arial"/>
          <w:sz w:val="16"/>
          <w:szCs w:val="16"/>
        </w:rPr>
        <w:t>An early request for extension to the Board is required if the supervised practice plan cannot be completed and submitted to the Board within a two week period.</w:t>
      </w:r>
    </w:p>
  </w:footnote>
  <w:footnote w:id="2">
    <w:p w:rsidR="00922D56" w:rsidRPr="00244A86" w:rsidRDefault="00922D56" w:rsidP="00E801BE">
      <w:pPr>
        <w:pStyle w:val="FootnoteText"/>
        <w:rPr>
          <w:rFonts w:ascii="Arial" w:hAnsi="Arial" w:cs="Arial"/>
          <w:sz w:val="16"/>
          <w:szCs w:val="16"/>
          <w:lang w:val="en-US"/>
        </w:rPr>
      </w:pPr>
      <w:r w:rsidRPr="00244A86">
        <w:rPr>
          <w:rStyle w:val="FootnoteReference"/>
          <w:rFonts w:ascii="Arial" w:hAnsi="Arial" w:cs="Arial"/>
          <w:sz w:val="16"/>
          <w:szCs w:val="16"/>
        </w:rPr>
        <w:footnoteRef/>
      </w:r>
      <w:r w:rsidRPr="00244A86">
        <w:rPr>
          <w:rFonts w:ascii="Arial" w:hAnsi="Arial" w:cs="Arial"/>
          <w:sz w:val="16"/>
          <w:szCs w:val="16"/>
        </w:rPr>
        <w:t xml:space="preserve"> </w:t>
      </w:r>
      <w:r w:rsidRPr="00244A86">
        <w:rPr>
          <w:rFonts w:ascii="Arial" w:hAnsi="Arial" w:cs="Arial"/>
          <w:sz w:val="16"/>
          <w:szCs w:val="16"/>
          <w:lang w:val="en-US"/>
        </w:rPr>
        <w:t xml:space="preserve">The Board </w:t>
      </w:r>
      <w:r>
        <w:rPr>
          <w:rFonts w:ascii="Arial" w:hAnsi="Arial" w:cs="Arial"/>
          <w:sz w:val="16"/>
          <w:szCs w:val="16"/>
          <w:lang w:val="en-US"/>
        </w:rPr>
        <w:t xml:space="preserve">or the supervisor </w:t>
      </w:r>
      <w:r w:rsidRPr="00244A86">
        <w:rPr>
          <w:rFonts w:ascii="Arial" w:hAnsi="Arial" w:cs="Arial"/>
          <w:sz w:val="16"/>
          <w:szCs w:val="16"/>
          <w:lang w:val="en-US"/>
        </w:rPr>
        <w:t>may</w:t>
      </w:r>
      <w:r>
        <w:rPr>
          <w:rFonts w:ascii="Arial" w:hAnsi="Arial" w:cs="Arial"/>
          <w:sz w:val="16"/>
          <w:szCs w:val="16"/>
          <w:lang w:val="en-US"/>
        </w:rPr>
        <w:t>,</w:t>
      </w:r>
      <w:r w:rsidRPr="00244A86">
        <w:rPr>
          <w:rFonts w:ascii="Arial" w:hAnsi="Arial" w:cs="Arial"/>
          <w:sz w:val="16"/>
          <w:szCs w:val="16"/>
          <w:lang w:val="en-US"/>
        </w:rPr>
        <w:t xml:space="preserve"> at any time</w:t>
      </w:r>
      <w:r>
        <w:rPr>
          <w:rFonts w:ascii="Arial" w:hAnsi="Arial" w:cs="Arial"/>
          <w:sz w:val="16"/>
          <w:szCs w:val="16"/>
          <w:lang w:val="en-US"/>
        </w:rPr>
        <w:t>,</w:t>
      </w:r>
      <w:r w:rsidRPr="00244A86">
        <w:rPr>
          <w:rFonts w:ascii="Arial" w:hAnsi="Arial" w:cs="Arial"/>
          <w:sz w:val="16"/>
          <w:szCs w:val="16"/>
          <w:lang w:val="en-US"/>
        </w:rPr>
        <w:t xml:space="preserve"> exercise its discretion to ask for</w:t>
      </w:r>
      <w:r>
        <w:rPr>
          <w:rFonts w:ascii="Arial" w:hAnsi="Arial" w:cs="Arial"/>
          <w:sz w:val="16"/>
          <w:szCs w:val="16"/>
          <w:lang w:val="en-US"/>
        </w:rPr>
        <w:t xml:space="preserve">/provide </w:t>
      </w:r>
      <w:r w:rsidRPr="00244A86">
        <w:rPr>
          <w:rFonts w:ascii="Arial" w:hAnsi="Arial" w:cs="Arial"/>
          <w:sz w:val="16"/>
          <w:szCs w:val="16"/>
          <w:lang w:val="en-US"/>
        </w:rPr>
        <w:t>a report.</w:t>
      </w:r>
    </w:p>
  </w:footnote>
  <w:footnote w:id="3">
    <w:p w:rsidR="00922D56" w:rsidRPr="00E730E2" w:rsidRDefault="00922D56" w:rsidP="00E801BE">
      <w:pPr>
        <w:pStyle w:val="FootnoteText"/>
        <w:rPr>
          <w:lang w:val="en-US"/>
        </w:rPr>
      </w:pPr>
      <w:r w:rsidRPr="00244A86">
        <w:rPr>
          <w:rStyle w:val="FootnoteReference"/>
          <w:rFonts w:ascii="Arial" w:hAnsi="Arial" w:cs="Arial"/>
          <w:sz w:val="16"/>
          <w:szCs w:val="16"/>
        </w:rPr>
        <w:footnoteRef/>
      </w:r>
      <w:r w:rsidRPr="00244A86">
        <w:rPr>
          <w:rFonts w:ascii="Arial" w:hAnsi="Arial" w:cs="Arial"/>
          <w:sz w:val="16"/>
          <w:szCs w:val="16"/>
        </w:rPr>
        <w:t xml:space="preserve"> </w:t>
      </w:r>
      <w:r w:rsidRPr="00244A86">
        <w:rPr>
          <w:rFonts w:ascii="Arial" w:hAnsi="Arial" w:cs="Arial"/>
          <w:sz w:val="16"/>
          <w:szCs w:val="16"/>
          <w:lang w:val="en-US"/>
        </w:rPr>
        <w:t xml:space="preserve">This column lists the </w:t>
      </w:r>
      <w:r>
        <w:rPr>
          <w:rFonts w:ascii="Arial" w:hAnsi="Arial" w:cs="Arial"/>
          <w:sz w:val="16"/>
          <w:szCs w:val="16"/>
          <w:lang w:val="en-US"/>
        </w:rPr>
        <w:t xml:space="preserve">typical </w:t>
      </w:r>
      <w:r w:rsidRPr="00244A86">
        <w:rPr>
          <w:rFonts w:ascii="Arial" w:hAnsi="Arial" w:cs="Arial"/>
          <w:sz w:val="16"/>
          <w:szCs w:val="16"/>
          <w:lang w:val="en-US"/>
        </w:rPr>
        <w:t>use of a supervision level. It should be noted</w:t>
      </w:r>
      <w:r>
        <w:rPr>
          <w:rFonts w:ascii="Arial" w:hAnsi="Arial" w:cs="Arial"/>
          <w:sz w:val="16"/>
          <w:szCs w:val="16"/>
          <w:lang w:val="en-US"/>
        </w:rPr>
        <w:t>,</w:t>
      </w:r>
      <w:r w:rsidRPr="00244A86">
        <w:rPr>
          <w:rFonts w:ascii="Arial" w:hAnsi="Arial" w:cs="Arial"/>
          <w:sz w:val="16"/>
          <w:szCs w:val="16"/>
          <w:lang w:val="en-US"/>
        </w:rPr>
        <w:t xml:space="preserve"> however</w:t>
      </w:r>
      <w:r>
        <w:rPr>
          <w:rFonts w:ascii="Arial" w:hAnsi="Arial" w:cs="Arial"/>
          <w:sz w:val="16"/>
          <w:szCs w:val="16"/>
          <w:lang w:val="en-US"/>
        </w:rPr>
        <w:t>,</w:t>
      </w:r>
      <w:r w:rsidRPr="00244A86">
        <w:rPr>
          <w:rFonts w:ascii="Arial" w:hAnsi="Arial" w:cs="Arial"/>
          <w:sz w:val="16"/>
          <w:szCs w:val="16"/>
          <w:lang w:val="en-US"/>
        </w:rPr>
        <w:t xml:space="preserve"> that the Board may</w:t>
      </w:r>
      <w:r>
        <w:rPr>
          <w:rFonts w:ascii="Arial" w:hAnsi="Arial" w:cs="Arial"/>
          <w:sz w:val="16"/>
          <w:szCs w:val="16"/>
          <w:lang w:val="en-US"/>
        </w:rPr>
        <w:t>,</w:t>
      </w:r>
      <w:r w:rsidRPr="00244A86">
        <w:rPr>
          <w:rFonts w:ascii="Arial" w:hAnsi="Arial" w:cs="Arial"/>
          <w:sz w:val="16"/>
          <w:szCs w:val="16"/>
          <w:lang w:val="en-US"/>
        </w:rPr>
        <w:t xml:space="preserve"> at any time</w:t>
      </w:r>
      <w:r>
        <w:rPr>
          <w:rFonts w:ascii="Arial" w:hAnsi="Arial" w:cs="Arial"/>
          <w:sz w:val="16"/>
          <w:szCs w:val="16"/>
          <w:lang w:val="en-US"/>
        </w:rPr>
        <w:t>,</w:t>
      </w:r>
      <w:r w:rsidRPr="00244A86">
        <w:rPr>
          <w:rFonts w:ascii="Arial" w:hAnsi="Arial" w:cs="Arial"/>
          <w:sz w:val="16"/>
          <w:szCs w:val="16"/>
          <w:lang w:val="en-US"/>
        </w:rPr>
        <w:t xml:space="preserve"> exercise its discretion to determine the supervision level.</w:t>
      </w:r>
    </w:p>
  </w:footnote>
  <w:footnote w:id="4">
    <w:p w:rsidR="00922D56" w:rsidRPr="00244A86" w:rsidRDefault="00922D56" w:rsidP="00E801BE">
      <w:pPr>
        <w:pStyle w:val="FootnoteText"/>
        <w:rPr>
          <w:rFonts w:ascii="Arial" w:hAnsi="Arial" w:cs="Arial"/>
          <w:sz w:val="16"/>
          <w:szCs w:val="16"/>
          <w:lang w:val="en-US"/>
        </w:rPr>
      </w:pPr>
      <w:r w:rsidRPr="00244A86">
        <w:rPr>
          <w:rStyle w:val="FootnoteReference"/>
          <w:rFonts w:ascii="Arial" w:hAnsi="Arial" w:cs="Arial"/>
          <w:sz w:val="16"/>
          <w:szCs w:val="16"/>
        </w:rPr>
        <w:footnoteRef/>
      </w:r>
      <w:r w:rsidRPr="00244A86">
        <w:rPr>
          <w:rFonts w:ascii="Arial" w:hAnsi="Arial" w:cs="Arial"/>
          <w:sz w:val="16"/>
          <w:szCs w:val="16"/>
        </w:rPr>
        <w:t xml:space="preserve"> </w:t>
      </w:r>
      <w:r w:rsidRPr="00244A86">
        <w:rPr>
          <w:rFonts w:ascii="Arial" w:hAnsi="Arial" w:cs="Arial"/>
          <w:sz w:val="16"/>
          <w:szCs w:val="16"/>
          <w:lang w:val="en-US"/>
        </w:rPr>
        <w:t xml:space="preserve">The Board </w:t>
      </w:r>
      <w:r>
        <w:rPr>
          <w:rFonts w:ascii="Arial" w:hAnsi="Arial" w:cs="Arial"/>
          <w:sz w:val="16"/>
          <w:szCs w:val="16"/>
          <w:lang w:val="en-US"/>
        </w:rPr>
        <w:t xml:space="preserve">or the supervisor </w:t>
      </w:r>
      <w:r w:rsidRPr="00244A86">
        <w:rPr>
          <w:rFonts w:ascii="Arial" w:hAnsi="Arial" w:cs="Arial"/>
          <w:sz w:val="16"/>
          <w:szCs w:val="16"/>
          <w:lang w:val="en-US"/>
        </w:rPr>
        <w:t>may</w:t>
      </w:r>
      <w:r>
        <w:rPr>
          <w:rFonts w:ascii="Arial" w:hAnsi="Arial" w:cs="Arial"/>
          <w:sz w:val="16"/>
          <w:szCs w:val="16"/>
          <w:lang w:val="en-US"/>
        </w:rPr>
        <w:t>,</w:t>
      </w:r>
      <w:r w:rsidRPr="00244A86">
        <w:rPr>
          <w:rFonts w:ascii="Arial" w:hAnsi="Arial" w:cs="Arial"/>
          <w:sz w:val="16"/>
          <w:szCs w:val="16"/>
          <w:lang w:val="en-US"/>
        </w:rPr>
        <w:t xml:space="preserve"> at any time</w:t>
      </w:r>
      <w:r>
        <w:rPr>
          <w:rFonts w:ascii="Arial" w:hAnsi="Arial" w:cs="Arial"/>
          <w:sz w:val="16"/>
          <w:szCs w:val="16"/>
          <w:lang w:val="en-US"/>
        </w:rPr>
        <w:t>,</w:t>
      </w:r>
      <w:r w:rsidRPr="00244A86">
        <w:rPr>
          <w:rFonts w:ascii="Arial" w:hAnsi="Arial" w:cs="Arial"/>
          <w:sz w:val="16"/>
          <w:szCs w:val="16"/>
          <w:lang w:val="en-US"/>
        </w:rPr>
        <w:t xml:space="preserve"> exercise its discretion to ask for</w:t>
      </w:r>
      <w:r>
        <w:rPr>
          <w:rFonts w:ascii="Arial" w:hAnsi="Arial" w:cs="Arial"/>
          <w:sz w:val="16"/>
          <w:szCs w:val="16"/>
          <w:lang w:val="en-US"/>
        </w:rPr>
        <w:t xml:space="preserve">/provide </w:t>
      </w:r>
      <w:r w:rsidRPr="00244A86">
        <w:rPr>
          <w:rFonts w:ascii="Arial" w:hAnsi="Arial" w:cs="Arial"/>
          <w:sz w:val="16"/>
          <w:szCs w:val="16"/>
          <w:lang w:val="en-US"/>
        </w:rPr>
        <w:t>a report.</w:t>
      </w:r>
    </w:p>
  </w:footnote>
  <w:footnote w:id="5">
    <w:p w:rsidR="00922D56" w:rsidRPr="00E730E2" w:rsidRDefault="00922D56" w:rsidP="00E801BE">
      <w:pPr>
        <w:pStyle w:val="FootnoteText"/>
        <w:rPr>
          <w:lang w:val="en-US"/>
        </w:rPr>
      </w:pPr>
      <w:r w:rsidRPr="00244A86">
        <w:rPr>
          <w:rStyle w:val="FootnoteReference"/>
          <w:rFonts w:ascii="Arial" w:hAnsi="Arial" w:cs="Arial"/>
          <w:sz w:val="16"/>
          <w:szCs w:val="16"/>
        </w:rPr>
        <w:footnoteRef/>
      </w:r>
      <w:r w:rsidRPr="00244A86">
        <w:rPr>
          <w:rFonts w:ascii="Arial" w:hAnsi="Arial" w:cs="Arial"/>
          <w:sz w:val="16"/>
          <w:szCs w:val="16"/>
        </w:rPr>
        <w:t xml:space="preserve"> </w:t>
      </w:r>
      <w:r w:rsidRPr="00244A86">
        <w:rPr>
          <w:rFonts w:ascii="Arial" w:hAnsi="Arial" w:cs="Arial"/>
          <w:sz w:val="16"/>
          <w:szCs w:val="16"/>
          <w:lang w:val="en-US"/>
        </w:rPr>
        <w:t xml:space="preserve">This column lists the </w:t>
      </w:r>
      <w:r>
        <w:rPr>
          <w:rFonts w:ascii="Arial" w:hAnsi="Arial" w:cs="Arial"/>
          <w:sz w:val="16"/>
          <w:szCs w:val="16"/>
          <w:lang w:val="en-US"/>
        </w:rPr>
        <w:t xml:space="preserve">typical </w:t>
      </w:r>
      <w:r w:rsidRPr="00244A86">
        <w:rPr>
          <w:rFonts w:ascii="Arial" w:hAnsi="Arial" w:cs="Arial"/>
          <w:sz w:val="16"/>
          <w:szCs w:val="16"/>
          <w:lang w:val="en-US"/>
        </w:rPr>
        <w:t>use of a supervision level. It should be noted</w:t>
      </w:r>
      <w:r>
        <w:rPr>
          <w:rFonts w:ascii="Arial" w:hAnsi="Arial" w:cs="Arial"/>
          <w:sz w:val="16"/>
          <w:szCs w:val="16"/>
          <w:lang w:val="en-US"/>
        </w:rPr>
        <w:t>,</w:t>
      </w:r>
      <w:r w:rsidRPr="00244A86">
        <w:rPr>
          <w:rFonts w:ascii="Arial" w:hAnsi="Arial" w:cs="Arial"/>
          <w:sz w:val="16"/>
          <w:szCs w:val="16"/>
          <w:lang w:val="en-US"/>
        </w:rPr>
        <w:t xml:space="preserve"> however</w:t>
      </w:r>
      <w:r>
        <w:rPr>
          <w:rFonts w:ascii="Arial" w:hAnsi="Arial" w:cs="Arial"/>
          <w:sz w:val="16"/>
          <w:szCs w:val="16"/>
          <w:lang w:val="en-US"/>
        </w:rPr>
        <w:t>,</w:t>
      </w:r>
      <w:r w:rsidRPr="00244A86">
        <w:rPr>
          <w:rFonts w:ascii="Arial" w:hAnsi="Arial" w:cs="Arial"/>
          <w:sz w:val="16"/>
          <w:szCs w:val="16"/>
          <w:lang w:val="en-US"/>
        </w:rPr>
        <w:t xml:space="preserve"> that the Board may</w:t>
      </w:r>
      <w:r>
        <w:rPr>
          <w:rFonts w:ascii="Arial" w:hAnsi="Arial" w:cs="Arial"/>
          <w:sz w:val="16"/>
          <w:szCs w:val="16"/>
          <w:lang w:val="en-US"/>
        </w:rPr>
        <w:t>,</w:t>
      </w:r>
      <w:r w:rsidRPr="00244A86">
        <w:rPr>
          <w:rFonts w:ascii="Arial" w:hAnsi="Arial" w:cs="Arial"/>
          <w:sz w:val="16"/>
          <w:szCs w:val="16"/>
          <w:lang w:val="en-US"/>
        </w:rPr>
        <w:t xml:space="preserve"> at any time</w:t>
      </w:r>
      <w:r>
        <w:rPr>
          <w:rFonts w:ascii="Arial" w:hAnsi="Arial" w:cs="Arial"/>
          <w:sz w:val="16"/>
          <w:szCs w:val="16"/>
          <w:lang w:val="en-US"/>
        </w:rPr>
        <w:t>,</w:t>
      </w:r>
      <w:r w:rsidRPr="00244A86">
        <w:rPr>
          <w:rFonts w:ascii="Arial" w:hAnsi="Arial" w:cs="Arial"/>
          <w:sz w:val="16"/>
          <w:szCs w:val="16"/>
          <w:lang w:val="en-US"/>
        </w:rPr>
        <w:t xml:space="preserve"> exercise its discretion to determine the supervision level.</w:t>
      </w:r>
    </w:p>
  </w:footnote>
  <w:footnote w:id="6">
    <w:p w:rsidR="00922D56" w:rsidRPr="00244A86" w:rsidRDefault="00922D56" w:rsidP="000C4B0F">
      <w:pPr>
        <w:pStyle w:val="FootnoteText"/>
        <w:rPr>
          <w:rFonts w:ascii="Arial" w:hAnsi="Arial" w:cs="Arial"/>
          <w:sz w:val="16"/>
          <w:szCs w:val="16"/>
          <w:lang w:val="en-US"/>
        </w:rPr>
      </w:pPr>
      <w:r w:rsidRPr="00244A86">
        <w:rPr>
          <w:rStyle w:val="FootnoteReference"/>
          <w:rFonts w:ascii="Arial" w:hAnsi="Arial" w:cs="Arial"/>
          <w:sz w:val="16"/>
          <w:szCs w:val="16"/>
        </w:rPr>
        <w:footnoteRef/>
      </w:r>
      <w:r w:rsidRPr="00244A86">
        <w:rPr>
          <w:rFonts w:ascii="Arial" w:hAnsi="Arial" w:cs="Arial"/>
          <w:sz w:val="16"/>
          <w:szCs w:val="16"/>
        </w:rPr>
        <w:t xml:space="preserve"> </w:t>
      </w:r>
      <w:r w:rsidRPr="00244A86">
        <w:rPr>
          <w:rFonts w:ascii="Arial" w:hAnsi="Arial" w:cs="Arial"/>
          <w:sz w:val="16"/>
          <w:szCs w:val="16"/>
          <w:lang w:val="en-US"/>
        </w:rPr>
        <w:t xml:space="preserve">The Board </w:t>
      </w:r>
      <w:r>
        <w:rPr>
          <w:rFonts w:ascii="Arial" w:hAnsi="Arial" w:cs="Arial"/>
          <w:sz w:val="16"/>
          <w:szCs w:val="16"/>
          <w:lang w:val="en-US"/>
        </w:rPr>
        <w:t xml:space="preserve">or the supervisor </w:t>
      </w:r>
      <w:r w:rsidRPr="00244A86">
        <w:rPr>
          <w:rFonts w:ascii="Arial" w:hAnsi="Arial" w:cs="Arial"/>
          <w:sz w:val="16"/>
          <w:szCs w:val="16"/>
          <w:lang w:val="en-US"/>
        </w:rPr>
        <w:t>may</w:t>
      </w:r>
      <w:r>
        <w:rPr>
          <w:rFonts w:ascii="Arial" w:hAnsi="Arial" w:cs="Arial"/>
          <w:sz w:val="16"/>
          <w:szCs w:val="16"/>
          <w:lang w:val="en-US"/>
        </w:rPr>
        <w:t>,</w:t>
      </w:r>
      <w:r w:rsidRPr="00244A86">
        <w:rPr>
          <w:rFonts w:ascii="Arial" w:hAnsi="Arial" w:cs="Arial"/>
          <w:sz w:val="16"/>
          <w:szCs w:val="16"/>
          <w:lang w:val="en-US"/>
        </w:rPr>
        <w:t xml:space="preserve"> at any time</w:t>
      </w:r>
      <w:r>
        <w:rPr>
          <w:rFonts w:ascii="Arial" w:hAnsi="Arial" w:cs="Arial"/>
          <w:sz w:val="16"/>
          <w:szCs w:val="16"/>
          <w:lang w:val="en-US"/>
        </w:rPr>
        <w:t>,</w:t>
      </w:r>
      <w:r w:rsidRPr="00244A86">
        <w:rPr>
          <w:rFonts w:ascii="Arial" w:hAnsi="Arial" w:cs="Arial"/>
          <w:sz w:val="16"/>
          <w:szCs w:val="16"/>
          <w:lang w:val="en-US"/>
        </w:rPr>
        <w:t xml:space="preserve"> exercise its discretion to ask for</w:t>
      </w:r>
      <w:r>
        <w:rPr>
          <w:rFonts w:ascii="Arial" w:hAnsi="Arial" w:cs="Arial"/>
          <w:sz w:val="16"/>
          <w:szCs w:val="16"/>
          <w:lang w:val="en-US"/>
        </w:rPr>
        <w:t xml:space="preserve">/provide </w:t>
      </w:r>
      <w:r w:rsidRPr="00244A86">
        <w:rPr>
          <w:rFonts w:ascii="Arial" w:hAnsi="Arial" w:cs="Arial"/>
          <w:sz w:val="16"/>
          <w:szCs w:val="16"/>
          <w:lang w:val="en-US"/>
        </w:rPr>
        <w:t>a report.</w:t>
      </w:r>
    </w:p>
  </w:footnote>
  <w:footnote w:id="7">
    <w:p w:rsidR="00922D56" w:rsidRPr="00E730E2" w:rsidRDefault="00922D56" w:rsidP="000C4B0F">
      <w:pPr>
        <w:pStyle w:val="FootnoteText"/>
        <w:rPr>
          <w:lang w:val="en-US"/>
        </w:rPr>
      </w:pPr>
      <w:r w:rsidRPr="00244A86">
        <w:rPr>
          <w:rStyle w:val="FootnoteReference"/>
          <w:rFonts w:ascii="Arial" w:hAnsi="Arial" w:cs="Arial"/>
          <w:sz w:val="16"/>
          <w:szCs w:val="16"/>
        </w:rPr>
        <w:footnoteRef/>
      </w:r>
      <w:r w:rsidRPr="00244A86">
        <w:rPr>
          <w:rFonts w:ascii="Arial" w:hAnsi="Arial" w:cs="Arial"/>
          <w:sz w:val="16"/>
          <w:szCs w:val="16"/>
        </w:rPr>
        <w:t xml:space="preserve"> </w:t>
      </w:r>
      <w:r w:rsidRPr="00244A86">
        <w:rPr>
          <w:rFonts w:ascii="Arial" w:hAnsi="Arial" w:cs="Arial"/>
          <w:sz w:val="16"/>
          <w:szCs w:val="16"/>
          <w:lang w:val="en-US"/>
        </w:rPr>
        <w:t xml:space="preserve">This column lists the </w:t>
      </w:r>
      <w:r>
        <w:rPr>
          <w:rFonts w:ascii="Arial" w:hAnsi="Arial" w:cs="Arial"/>
          <w:sz w:val="16"/>
          <w:szCs w:val="16"/>
          <w:lang w:val="en-US"/>
        </w:rPr>
        <w:t xml:space="preserve">typical </w:t>
      </w:r>
      <w:r w:rsidRPr="00244A86">
        <w:rPr>
          <w:rFonts w:ascii="Arial" w:hAnsi="Arial" w:cs="Arial"/>
          <w:sz w:val="16"/>
          <w:szCs w:val="16"/>
          <w:lang w:val="en-US"/>
        </w:rPr>
        <w:t>use of a supervision level. It should be noted</w:t>
      </w:r>
      <w:r>
        <w:rPr>
          <w:rFonts w:ascii="Arial" w:hAnsi="Arial" w:cs="Arial"/>
          <w:sz w:val="16"/>
          <w:szCs w:val="16"/>
          <w:lang w:val="en-US"/>
        </w:rPr>
        <w:t>,</w:t>
      </w:r>
      <w:r w:rsidRPr="00244A86">
        <w:rPr>
          <w:rFonts w:ascii="Arial" w:hAnsi="Arial" w:cs="Arial"/>
          <w:sz w:val="16"/>
          <w:szCs w:val="16"/>
          <w:lang w:val="en-US"/>
        </w:rPr>
        <w:t xml:space="preserve"> however</w:t>
      </w:r>
      <w:r>
        <w:rPr>
          <w:rFonts w:ascii="Arial" w:hAnsi="Arial" w:cs="Arial"/>
          <w:sz w:val="16"/>
          <w:szCs w:val="16"/>
          <w:lang w:val="en-US"/>
        </w:rPr>
        <w:t>,</w:t>
      </w:r>
      <w:r w:rsidRPr="00244A86">
        <w:rPr>
          <w:rFonts w:ascii="Arial" w:hAnsi="Arial" w:cs="Arial"/>
          <w:sz w:val="16"/>
          <w:szCs w:val="16"/>
          <w:lang w:val="en-US"/>
        </w:rPr>
        <w:t xml:space="preserve"> that the Board may</w:t>
      </w:r>
      <w:r>
        <w:rPr>
          <w:rFonts w:ascii="Arial" w:hAnsi="Arial" w:cs="Arial"/>
          <w:sz w:val="16"/>
          <w:szCs w:val="16"/>
          <w:lang w:val="en-US"/>
        </w:rPr>
        <w:t>,</w:t>
      </w:r>
      <w:r w:rsidRPr="00244A86">
        <w:rPr>
          <w:rFonts w:ascii="Arial" w:hAnsi="Arial" w:cs="Arial"/>
          <w:sz w:val="16"/>
          <w:szCs w:val="16"/>
          <w:lang w:val="en-US"/>
        </w:rPr>
        <w:t xml:space="preserve"> at any time</w:t>
      </w:r>
      <w:r>
        <w:rPr>
          <w:rFonts w:ascii="Arial" w:hAnsi="Arial" w:cs="Arial"/>
          <w:sz w:val="16"/>
          <w:szCs w:val="16"/>
          <w:lang w:val="en-US"/>
        </w:rPr>
        <w:t>,</w:t>
      </w:r>
      <w:r w:rsidRPr="00244A86">
        <w:rPr>
          <w:rFonts w:ascii="Arial" w:hAnsi="Arial" w:cs="Arial"/>
          <w:sz w:val="16"/>
          <w:szCs w:val="16"/>
          <w:lang w:val="en-US"/>
        </w:rPr>
        <w:t xml:space="preserve"> exercise its discretion to determine the supervision level.</w:t>
      </w:r>
    </w:p>
  </w:footnote>
  <w:footnote w:id="8">
    <w:p w:rsidR="00922D56" w:rsidRPr="00142BD0" w:rsidRDefault="00922D56" w:rsidP="001331E8">
      <w:pPr>
        <w:pStyle w:val="AHPRAfootnote"/>
        <w:rPr>
          <w:sz w:val="16"/>
        </w:rPr>
      </w:pPr>
      <w:r w:rsidRPr="00142BD0">
        <w:rPr>
          <w:rStyle w:val="FootnoteReference"/>
          <w:sz w:val="16"/>
        </w:rPr>
        <w:footnoteRef/>
      </w:r>
      <w:r w:rsidRPr="00142BD0">
        <w:rPr>
          <w:sz w:val="16"/>
        </w:rPr>
        <w:t xml:space="preserve"> </w:t>
      </w:r>
      <w:r w:rsidRPr="00142BD0">
        <w:rPr>
          <w:sz w:val="16"/>
          <w:lang w:val="en-US"/>
        </w:rPr>
        <w:t>An</w:t>
      </w:r>
      <w:r w:rsidRPr="00142BD0">
        <w:rPr>
          <w:rFonts w:cs="Arial"/>
          <w:sz w:val="16"/>
        </w:rPr>
        <w:t xml:space="preserve"> early request for extension to the Board is required if the supervised practice plan cannot be completed and submitted to the Board within a two week period.</w:t>
      </w:r>
    </w:p>
  </w:footnote>
  <w:footnote w:id="9">
    <w:p w:rsidR="00922D56" w:rsidRPr="00142BD0" w:rsidRDefault="00922D56">
      <w:pPr>
        <w:pStyle w:val="AHPRAfootnote"/>
        <w:rPr>
          <w:sz w:val="16"/>
        </w:rPr>
      </w:pPr>
      <w:r w:rsidRPr="00142BD0">
        <w:rPr>
          <w:rStyle w:val="FootnoteReference"/>
          <w:sz w:val="16"/>
        </w:rPr>
        <w:footnoteRef/>
      </w:r>
      <w:r w:rsidRPr="00142BD0">
        <w:rPr>
          <w:sz w:val="16"/>
        </w:rPr>
        <w:t xml:space="preserve"> </w:t>
      </w:r>
      <w:r w:rsidRPr="00142BD0">
        <w:rPr>
          <w:sz w:val="16"/>
          <w:lang w:val="en-US"/>
        </w:rPr>
        <w:t xml:space="preserve">Occupational Therapy Board of Australia, </w:t>
      </w:r>
      <w:r w:rsidRPr="00142BD0">
        <w:rPr>
          <w:i/>
          <w:sz w:val="16"/>
          <w:lang w:val="en-US"/>
        </w:rPr>
        <w:t>Code of Conduct</w:t>
      </w:r>
      <w:r w:rsidRPr="00142BD0">
        <w:rPr>
          <w:sz w:val="16"/>
          <w:lang w:val="en-US"/>
        </w:rPr>
        <w:t xml:space="preserve">, available at </w:t>
      </w:r>
      <w:hyperlink r:id="rId1" w:history="1">
        <w:r w:rsidRPr="00142BD0">
          <w:rPr>
            <w:rStyle w:val="Hyperlink"/>
            <w:rFonts w:cs="Arial"/>
            <w:sz w:val="16"/>
            <w:lang w:val="en-US"/>
          </w:rPr>
          <w:t>www.occupationaltherapyboard.gov.au</w:t>
        </w:r>
      </w:hyperlink>
      <w:r w:rsidRPr="00142BD0">
        <w:rPr>
          <w:sz w:val="16"/>
          <w:lang w:val="en-US"/>
        </w:rPr>
        <w:t xml:space="preserve"> </w:t>
      </w:r>
    </w:p>
  </w:footnote>
  <w:footnote w:id="10">
    <w:p w:rsidR="00922D56" w:rsidRPr="00142BD0" w:rsidRDefault="00922D56">
      <w:pPr>
        <w:pStyle w:val="AHPRAfootnote"/>
        <w:rPr>
          <w:sz w:val="16"/>
          <w:lang w:val="en-US"/>
        </w:rPr>
      </w:pPr>
      <w:r w:rsidRPr="00142BD0">
        <w:rPr>
          <w:rStyle w:val="FootnoteReference"/>
          <w:rFonts w:cs="Arial"/>
          <w:sz w:val="16"/>
        </w:rPr>
        <w:footnoteRef/>
      </w:r>
      <w:r w:rsidRPr="00142BD0">
        <w:rPr>
          <w:sz w:val="16"/>
        </w:rPr>
        <w:t xml:space="preserve"> The relationship between a supervisor and supervisee must be professional. As recommended in the Board’s Code of Conduct, good practice involves avoiding any potential for conflict of interest in the supervisory relationship. </w:t>
      </w:r>
      <w:r w:rsidRPr="00142BD0">
        <w:rPr>
          <w:sz w:val="16"/>
          <w:lang w:val="en-US"/>
        </w:rPr>
        <w:t>The relationship will also be considered in the context of the supervisory arrangement, by the Board.</w:t>
      </w:r>
    </w:p>
    <w:p w:rsidR="00922D56" w:rsidRDefault="00922D56">
      <w:pPr>
        <w:pStyle w:val="AHPRAfootnote"/>
      </w:pPr>
    </w:p>
  </w:footnote>
  <w:footnote w:id="11">
    <w:p w:rsidR="00922D56" w:rsidRPr="00142BD0" w:rsidRDefault="00922D56" w:rsidP="001331E8">
      <w:pPr>
        <w:pStyle w:val="FootnoteText"/>
        <w:spacing w:after="0" w:line="240" w:lineRule="auto"/>
        <w:rPr>
          <w:sz w:val="16"/>
          <w:szCs w:val="16"/>
        </w:rPr>
      </w:pPr>
      <w:r w:rsidRPr="00142BD0">
        <w:rPr>
          <w:rStyle w:val="FootnoteReference"/>
          <w:sz w:val="16"/>
          <w:szCs w:val="16"/>
        </w:rPr>
        <w:footnoteRef/>
      </w:r>
      <w:r w:rsidRPr="00142BD0">
        <w:rPr>
          <w:sz w:val="16"/>
          <w:szCs w:val="16"/>
        </w:rPr>
        <w:t xml:space="preserve"> </w:t>
      </w:r>
      <w:r w:rsidRPr="00142BD0">
        <w:rPr>
          <w:rFonts w:ascii="Arial" w:hAnsi="Arial" w:cs="Arial"/>
          <w:bCs/>
          <w:sz w:val="16"/>
          <w:szCs w:val="16"/>
        </w:rPr>
        <w:t xml:space="preserve">The </w:t>
      </w:r>
      <w:r w:rsidRPr="00142BD0">
        <w:rPr>
          <w:rFonts w:ascii="Arial" w:hAnsi="Arial" w:cs="Arial"/>
          <w:bCs/>
          <w:i/>
          <w:sz w:val="16"/>
          <w:szCs w:val="16"/>
        </w:rPr>
        <w:t>Australian Minimum Competency Standards for New Graduate Occupational Therapists</w:t>
      </w:r>
      <w:r w:rsidRPr="00142BD0">
        <w:rPr>
          <w:rFonts w:ascii="Arial" w:hAnsi="Arial" w:cs="Arial"/>
          <w:bCs/>
          <w:sz w:val="16"/>
          <w:szCs w:val="16"/>
        </w:rPr>
        <w:t xml:space="preserve"> is available at </w:t>
      </w:r>
      <w:hyperlink r:id="rId2" w:history="1">
        <w:r w:rsidRPr="00142BD0">
          <w:rPr>
            <w:rStyle w:val="Hyperlink"/>
            <w:rFonts w:ascii="Arial" w:hAnsi="Arial" w:cs="Arial"/>
            <w:bCs/>
            <w:sz w:val="16"/>
            <w:szCs w:val="16"/>
          </w:rPr>
          <w:t>www.otaus.com.au</w:t>
        </w:r>
      </w:hyperlink>
    </w:p>
  </w:footnote>
  <w:footnote w:id="12">
    <w:p w:rsidR="00922D56" w:rsidRPr="00D95CF4" w:rsidRDefault="00922D56">
      <w:pPr>
        <w:pStyle w:val="AHPRAfootnote"/>
        <w:rPr>
          <w:sz w:val="16"/>
        </w:rPr>
      </w:pPr>
      <w:r w:rsidRPr="00D95CF4">
        <w:rPr>
          <w:rStyle w:val="FootnoteReference"/>
          <w:rFonts w:cs="Arial"/>
          <w:sz w:val="16"/>
        </w:rPr>
        <w:footnoteRef/>
      </w:r>
      <w:r w:rsidRPr="00D95CF4">
        <w:rPr>
          <w:sz w:val="16"/>
        </w:rPr>
        <w:t xml:space="preserve"> Health Practitioner Regulation National Law as in force in each state and territory (the National Law) is available at </w:t>
      </w:r>
      <w:hyperlink r:id="rId3" w:history="1">
        <w:r w:rsidRPr="00D95CF4">
          <w:rPr>
            <w:rStyle w:val="Hyperlink"/>
            <w:rFonts w:cs="Arial"/>
            <w:bCs/>
            <w:sz w:val="16"/>
          </w:rPr>
          <w:t>www.ahpra.gov.au</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56" w:rsidRDefault="008C5BAE">
    <w:pPr>
      <w:pStyle w:val="Header"/>
    </w:pPr>
    <w:r w:rsidRPr="008C5BA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95.05pt;height:74.35pt;rotation:315;z-index:-251658240;mso-wrap-edited:f;mso-position-horizontal:center;mso-position-horizontal-relative:margin;mso-position-vertical:center;mso-position-vertical-relative:margin" o:allowincell="f" fillcolor="gray" stroked="f">
          <v:fill opacity=".5"/>
          <v:textpath style="font-family:&quot;Arial&quot;;font-size:1pt" string="Consultation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56" w:rsidRDefault="00922D56" w:rsidP="001331E8">
    <w:pPr>
      <w:pStyle w:val="Header"/>
      <w:ind w:left="-1134" w:right="-567"/>
      <w:jc w:val="right"/>
    </w:pPr>
  </w:p>
  <w:p w:rsidR="00922D56" w:rsidRDefault="00922D56" w:rsidP="001331E8">
    <w:pPr>
      <w:pStyle w:val="Header"/>
      <w:ind w:left="-1134" w:right="-567"/>
      <w:jc w:val="right"/>
    </w:pPr>
  </w:p>
  <w:p w:rsidR="00922D56" w:rsidRDefault="00922D56" w:rsidP="001331E8">
    <w:pPr>
      <w:pStyle w:val="Header"/>
      <w:ind w:left="-1134" w:right="-567"/>
      <w:jc w:val="right"/>
    </w:pPr>
  </w:p>
  <w:p w:rsidR="00922D56" w:rsidRDefault="00922D56" w:rsidP="001331E8">
    <w:pPr>
      <w:pStyle w:val="Header"/>
      <w:ind w:left="-1134" w:right="-567"/>
      <w:jc w:val="right"/>
    </w:pPr>
  </w:p>
  <w:p w:rsidR="00922D56" w:rsidRPr="00315933" w:rsidRDefault="00922D56" w:rsidP="001331E8">
    <w:pPr>
      <w:pStyle w:val="Header"/>
      <w:ind w:left="-1134" w:right="-567"/>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56" w:rsidRDefault="00922D56" w:rsidP="001331E8">
    <w:pPr>
      <w:pStyle w:val="Header"/>
      <w:jc w:val="right"/>
    </w:pPr>
    <w:r>
      <w:rPr>
        <w:noProof/>
        <w:lang w:val="en-US"/>
      </w:rPr>
      <w:drawing>
        <wp:anchor distT="0" distB="0" distL="114300" distR="114300" simplePos="0" relativeHeight="251657216" behindDoc="0" locked="0" layoutInCell="1" allowOverlap="1">
          <wp:simplePos x="0" y="0"/>
          <wp:positionH relativeFrom="margin">
            <wp:posOffset>4592320</wp:posOffset>
          </wp:positionH>
          <wp:positionV relativeFrom="margin">
            <wp:posOffset>-949960</wp:posOffset>
          </wp:positionV>
          <wp:extent cx="1841500" cy="1336675"/>
          <wp:effectExtent l="19050" t="0" r="6350" b="0"/>
          <wp:wrapSquare wrapText="bothSides"/>
          <wp:docPr id="5" name="Picture 6" descr="Occupational Therapy Boar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HPRA_OT-BoardofAustralia_SPOT.jpg"/>
                  <pic:cNvPicPr>
                    <a:picLocks noChangeAspect="1" noChangeArrowheads="1"/>
                  </pic:cNvPicPr>
                </pic:nvPicPr>
                <pic:blipFill>
                  <a:blip r:embed="rId1"/>
                  <a:srcRect/>
                  <a:stretch>
                    <a:fillRect/>
                  </a:stretch>
                </pic:blipFill>
                <pic:spPr bwMode="auto">
                  <a:xfrm>
                    <a:off x="0" y="0"/>
                    <a:ext cx="1841500" cy="1336675"/>
                  </a:xfrm>
                  <a:prstGeom prst="rect">
                    <a:avLst/>
                  </a:prstGeom>
                  <a:noFill/>
                </pic:spPr>
              </pic:pic>
            </a:graphicData>
          </a:graphic>
        </wp:anchor>
      </w:drawing>
    </w:r>
  </w:p>
  <w:p w:rsidR="00922D56" w:rsidRDefault="00922D56" w:rsidP="001331E8">
    <w:pPr>
      <w:pStyle w:val="Header"/>
      <w:jc w:val="right"/>
    </w:pPr>
  </w:p>
  <w:p w:rsidR="00922D56" w:rsidRDefault="00922D56" w:rsidP="001331E8">
    <w:pPr>
      <w:pStyle w:val="Header"/>
      <w:jc w:val="right"/>
    </w:pPr>
  </w:p>
  <w:p w:rsidR="00922D56" w:rsidRDefault="00922D56" w:rsidP="001331E8">
    <w:pPr>
      <w:pStyle w:val="Header"/>
      <w:jc w:val="right"/>
    </w:pPr>
  </w:p>
  <w:p w:rsidR="00922D56" w:rsidRDefault="00922D56" w:rsidP="001331E8">
    <w:pPr>
      <w:pStyle w:val="Header"/>
      <w:jc w:val="right"/>
    </w:pPr>
  </w:p>
  <w:p w:rsidR="00922D56" w:rsidRDefault="00922D56" w:rsidP="001331E8">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56" w:rsidRDefault="00922D5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56" w:rsidRPr="00315933" w:rsidRDefault="00922D56" w:rsidP="001331E8">
    <w:pPr>
      <w:pStyle w:val="Header"/>
      <w:ind w:left="-1134" w:right="-567"/>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56" w:rsidRDefault="00922D56" w:rsidP="001331E8">
    <w:pPr>
      <w:pStyle w:val="Header"/>
      <w:jc w:val="right"/>
    </w:pPr>
  </w:p>
  <w:p w:rsidR="00922D56" w:rsidRDefault="00922D56" w:rsidP="001331E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017C"/>
    <w:multiLevelType w:val="hybridMultilevel"/>
    <w:tmpl w:val="521EC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nsid w:val="0C037DB3"/>
    <w:multiLevelType w:val="multilevel"/>
    <w:tmpl w:val="BE20683A"/>
    <w:numStyleLink w:val="AHPRANumberedheadinglist"/>
  </w:abstractNum>
  <w:abstractNum w:abstractNumId="3">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nsid w:val="139C03C9"/>
    <w:multiLevelType w:val="hybridMultilevel"/>
    <w:tmpl w:val="3EC46E56"/>
    <w:lvl w:ilvl="0" w:tplc="7C1CB69E">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A4EE9"/>
    <w:multiLevelType w:val="hybridMultilevel"/>
    <w:tmpl w:val="F3B03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4843A5"/>
    <w:multiLevelType w:val="hybridMultilevel"/>
    <w:tmpl w:val="429A630C"/>
    <w:lvl w:ilvl="0" w:tplc="9FC2659C">
      <w:start w:val="3"/>
      <w:numFmt w:val="bullet"/>
      <w:lvlText w:val="-"/>
      <w:lvlJc w:val="left"/>
      <w:pPr>
        <w:ind w:left="720" w:hanging="360"/>
      </w:pPr>
      <w:rPr>
        <w:rFonts w:ascii="Arial" w:eastAsia="Cambria"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A310C2"/>
    <w:multiLevelType w:val="hybridMultilevel"/>
    <w:tmpl w:val="1790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226C7"/>
    <w:multiLevelType w:val="hybridMultilevel"/>
    <w:tmpl w:val="C922A1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5CB6932"/>
    <w:multiLevelType w:val="hybridMultilevel"/>
    <w:tmpl w:val="D31C7478"/>
    <w:lvl w:ilvl="0" w:tplc="9FC2659C">
      <w:start w:val="3"/>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3210D1"/>
    <w:multiLevelType w:val="hybridMultilevel"/>
    <w:tmpl w:val="A9941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2AE61B9"/>
    <w:multiLevelType w:val="hybridMultilevel"/>
    <w:tmpl w:val="A8904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5342F1C"/>
    <w:multiLevelType w:val="hybridMultilevel"/>
    <w:tmpl w:val="02ACE95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1B02A7"/>
    <w:multiLevelType w:val="hybridMultilevel"/>
    <w:tmpl w:val="E43EA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BF70AB4"/>
    <w:multiLevelType w:val="hybridMultilevel"/>
    <w:tmpl w:val="B3066D3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6">
    <w:nsid w:val="4C8F54CD"/>
    <w:multiLevelType w:val="hybridMultilevel"/>
    <w:tmpl w:val="D016533E"/>
    <w:lvl w:ilvl="0" w:tplc="DBB07EA4">
      <w:start w:val="1"/>
      <w:numFmt w:val="bullet"/>
      <w:lvlText w:val="□"/>
      <w:lvlJc w:val="left"/>
      <w:pPr>
        <w:ind w:left="720" w:hanging="360"/>
      </w:pPr>
      <w:rPr>
        <w:rFonts w:ascii="Arial" w:hAnsi="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2CA54C2"/>
    <w:multiLevelType w:val="hybridMultilevel"/>
    <w:tmpl w:val="0680D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9">
    <w:nsid w:val="55E3253A"/>
    <w:multiLevelType w:val="hybridMultilevel"/>
    <w:tmpl w:val="A9000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6EC5EDC"/>
    <w:multiLevelType w:val="hybridMultilevel"/>
    <w:tmpl w:val="F7423714"/>
    <w:lvl w:ilvl="0" w:tplc="BF8AC4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A70EAD"/>
    <w:multiLevelType w:val="hybridMultilevel"/>
    <w:tmpl w:val="66ECE0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C13504"/>
    <w:multiLevelType w:val="hybridMultilevel"/>
    <w:tmpl w:val="492208B6"/>
    <w:lvl w:ilvl="0" w:tplc="F84C312A">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23">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Wingdings" w:hint="default"/>
      </w:rPr>
    </w:lvl>
    <w:lvl w:ilvl="1" w:tplc="68E8E450" w:tentative="1">
      <w:start w:val="1"/>
      <w:numFmt w:val="bullet"/>
      <w:lvlText w:val="o"/>
      <w:lvlJc w:val="left"/>
      <w:pPr>
        <w:ind w:left="2160" w:hanging="360"/>
      </w:pPr>
      <w:rPr>
        <w:rFonts w:ascii="Courier New" w:hAnsi="Courier New" w:cs="Wingdings"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Wingdings"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Wingdings" w:hint="default"/>
      </w:rPr>
    </w:lvl>
    <w:lvl w:ilvl="8" w:tplc="4CE8D88E" w:tentative="1">
      <w:start w:val="1"/>
      <w:numFmt w:val="bullet"/>
      <w:lvlText w:val=""/>
      <w:lvlJc w:val="left"/>
      <w:pPr>
        <w:ind w:left="7200" w:hanging="360"/>
      </w:pPr>
      <w:rPr>
        <w:rFonts w:ascii="Wingdings" w:hAnsi="Wingdings" w:hint="default"/>
      </w:rPr>
    </w:lvl>
  </w:abstractNum>
  <w:abstractNum w:abstractNumId="24">
    <w:nsid w:val="711042B5"/>
    <w:multiLevelType w:val="hybridMultilevel"/>
    <w:tmpl w:val="A9688284"/>
    <w:lvl w:ilvl="0" w:tplc="0E088DAC">
      <w:start w:val="1"/>
      <w:numFmt w:val="bullet"/>
      <w:lvlText w:val="☒"/>
      <w:lvlJc w:val="left"/>
      <w:pPr>
        <w:ind w:left="720" w:hanging="360"/>
      </w:pPr>
      <w:rPr>
        <w:rFonts w:ascii="Arial Unicode MS" w:eastAsia="Arial Unicode MS" w:hAnsi="Arial Unicode MS" w:hint="eastAsia"/>
        <w:color w:val="auto"/>
        <w:sz w:val="36"/>
        <w:u w:color="365F91"/>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3252ACA"/>
    <w:multiLevelType w:val="hybridMultilevel"/>
    <w:tmpl w:val="02828552"/>
    <w:lvl w:ilvl="0" w:tplc="440AC4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550FC0"/>
    <w:multiLevelType w:val="hybridMultilevel"/>
    <w:tmpl w:val="E4AE6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Wingdings"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Wingdings"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Wingdings" w:hint="default"/>
      </w:rPr>
    </w:lvl>
    <w:lvl w:ilvl="8" w:tplc="C3C04AC2" w:tentative="1">
      <w:start w:val="1"/>
      <w:numFmt w:val="bullet"/>
      <w:lvlText w:val=""/>
      <w:lvlJc w:val="left"/>
      <w:pPr>
        <w:ind w:left="6480" w:hanging="360"/>
      </w:pPr>
      <w:rPr>
        <w:rFonts w:ascii="Wingdings" w:hAnsi="Wingdings" w:hint="default"/>
      </w:rPr>
    </w:lvl>
  </w:abstractNum>
  <w:abstractNum w:abstractNumId="28">
    <w:nsid w:val="7C731660"/>
    <w:multiLevelType w:val="multilevel"/>
    <w:tmpl w:val="C4183F12"/>
    <w:numStyleLink w:val="AHPRANumberedlist"/>
  </w:abstractNum>
  <w:num w:numId="1">
    <w:abstractNumId w:val="18"/>
  </w:num>
  <w:num w:numId="2">
    <w:abstractNumId w:val="22"/>
  </w:num>
  <w:num w:numId="3">
    <w:abstractNumId w:val="26"/>
  </w:num>
  <w:num w:numId="4">
    <w:abstractNumId w:val="20"/>
  </w:num>
  <w:num w:numId="5">
    <w:abstractNumId w:val="25"/>
  </w:num>
  <w:num w:numId="6">
    <w:abstractNumId w:val="13"/>
  </w:num>
  <w:num w:numId="7">
    <w:abstractNumId w:val="27"/>
  </w:num>
  <w:num w:numId="8">
    <w:abstractNumId w:val="23"/>
  </w:num>
  <w:num w:numId="9">
    <w:abstractNumId w:val="3"/>
  </w:num>
  <w:num w:numId="10">
    <w:abstractNumId w:val="1"/>
  </w:num>
  <w:num w:numId="11">
    <w:abstractNumId w:val="28"/>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4"/>
  </w:num>
  <w:num w:numId="21">
    <w:abstractNumId w:val="15"/>
  </w:num>
  <w:num w:numId="22">
    <w:abstractNumId w:val="21"/>
  </w:num>
  <w:num w:numId="23">
    <w:abstractNumId w:val="8"/>
  </w:num>
  <w:num w:numId="24">
    <w:abstractNumId w:val="16"/>
  </w:num>
  <w:num w:numId="25">
    <w:abstractNumId w:val="10"/>
  </w:num>
  <w:num w:numId="26">
    <w:abstractNumId w:val="5"/>
  </w:num>
  <w:num w:numId="27">
    <w:abstractNumId w:val="12"/>
  </w:num>
  <w:num w:numId="28">
    <w:abstractNumId w:val="14"/>
  </w:num>
  <w:num w:numId="29">
    <w:abstractNumId w:val="7"/>
  </w:num>
  <w:num w:numId="30">
    <w:abstractNumId w:val="13"/>
  </w:num>
  <w:num w:numId="31">
    <w:abstractNumId w:val="2"/>
  </w:num>
  <w:num w:numId="32">
    <w:abstractNumId w:val="2"/>
  </w:num>
  <w:num w:numId="33">
    <w:abstractNumId w:val="0"/>
  </w:num>
  <w:num w:numId="34">
    <w:abstractNumId w:val="17"/>
  </w:num>
  <w:num w:numId="35">
    <w:abstractNumId w:val="9"/>
  </w:num>
  <w:num w:numId="36">
    <w:abstractNumId w:val="6"/>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701"/>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60F40"/>
    <w:rsid w:val="0000087A"/>
    <w:rsid w:val="00017D46"/>
    <w:rsid w:val="00024715"/>
    <w:rsid w:val="000531B8"/>
    <w:rsid w:val="00056AC3"/>
    <w:rsid w:val="00065DF2"/>
    <w:rsid w:val="00080D06"/>
    <w:rsid w:val="00087D15"/>
    <w:rsid w:val="000A0596"/>
    <w:rsid w:val="000C3FC5"/>
    <w:rsid w:val="000C4B0F"/>
    <w:rsid w:val="000F08C9"/>
    <w:rsid w:val="000F2F5F"/>
    <w:rsid w:val="0011410F"/>
    <w:rsid w:val="00122A26"/>
    <w:rsid w:val="00131031"/>
    <w:rsid w:val="001331E8"/>
    <w:rsid w:val="001339D7"/>
    <w:rsid w:val="001348BE"/>
    <w:rsid w:val="00142BD0"/>
    <w:rsid w:val="00160A00"/>
    <w:rsid w:val="001C0777"/>
    <w:rsid w:val="001F1C59"/>
    <w:rsid w:val="001F4085"/>
    <w:rsid w:val="001F6239"/>
    <w:rsid w:val="001F6A5D"/>
    <w:rsid w:val="001F7758"/>
    <w:rsid w:val="002043B0"/>
    <w:rsid w:val="002048F1"/>
    <w:rsid w:val="00212368"/>
    <w:rsid w:val="00227F9B"/>
    <w:rsid w:val="0025124B"/>
    <w:rsid w:val="00256F37"/>
    <w:rsid w:val="00257F1E"/>
    <w:rsid w:val="00263F0D"/>
    <w:rsid w:val="002657D8"/>
    <w:rsid w:val="00282E27"/>
    <w:rsid w:val="002904B0"/>
    <w:rsid w:val="00295CF1"/>
    <w:rsid w:val="002D1F6E"/>
    <w:rsid w:val="002E527B"/>
    <w:rsid w:val="002F4CA7"/>
    <w:rsid w:val="00302C07"/>
    <w:rsid w:val="0030471D"/>
    <w:rsid w:val="00305B5B"/>
    <w:rsid w:val="00322706"/>
    <w:rsid w:val="00322E7C"/>
    <w:rsid w:val="00351794"/>
    <w:rsid w:val="003827D6"/>
    <w:rsid w:val="003B3218"/>
    <w:rsid w:val="003B4611"/>
    <w:rsid w:val="003C6B87"/>
    <w:rsid w:val="003D30E8"/>
    <w:rsid w:val="003F348A"/>
    <w:rsid w:val="00410446"/>
    <w:rsid w:val="00421B41"/>
    <w:rsid w:val="00425A4B"/>
    <w:rsid w:val="004549AB"/>
    <w:rsid w:val="00456BFA"/>
    <w:rsid w:val="004651A7"/>
    <w:rsid w:val="004674A1"/>
    <w:rsid w:val="00470F6B"/>
    <w:rsid w:val="0047167F"/>
    <w:rsid w:val="004972EE"/>
    <w:rsid w:val="004A2A72"/>
    <w:rsid w:val="004B0962"/>
    <w:rsid w:val="004D430A"/>
    <w:rsid w:val="004F03A8"/>
    <w:rsid w:val="004F4451"/>
    <w:rsid w:val="004F5EA7"/>
    <w:rsid w:val="0050001B"/>
    <w:rsid w:val="00510CF0"/>
    <w:rsid w:val="005115FA"/>
    <w:rsid w:val="00515D51"/>
    <w:rsid w:val="00533B82"/>
    <w:rsid w:val="005354CC"/>
    <w:rsid w:val="0054618F"/>
    <w:rsid w:val="00547E1B"/>
    <w:rsid w:val="00555142"/>
    <w:rsid w:val="005570D5"/>
    <w:rsid w:val="0056187B"/>
    <w:rsid w:val="00571E81"/>
    <w:rsid w:val="00576C7B"/>
    <w:rsid w:val="00576CC2"/>
    <w:rsid w:val="00580385"/>
    <w:rsid w:val="005864F4"/>
    <w:rsid w:val="0059501C"/>
    <w:rsid w:val="005A4073"/>
    <w:rsid w:val="005A4FDB"/>
    <w:rsid w:val="0062176D"/>
    <w:rsid w:val="0063013F"/>
    <w:rsid w:val="006314B1"/>
    <w:rsid w:val="00657808"/>
    <w:rsid w:val="00681995"/>
    <w:rsid w:val="00690C2C"/>
    <w:rsid w:val="00695522"/>
    <w:rsid w:val="006B3AC9"/>
    <w:rsid w:val="006F5C4B"/>
    <w:rsid w:val="00706C19"/>
    <w:rsid w:val="00716D29"/>
    <w:rsid w:val="007253D8"/>
    <w:rsid w:val="00746ACC"/>
    <w:rsid w:val="00757BF1"/>
    <w:rsid w:val="00761A4D"/>
    <w:rsid w:val="00775C0F"/>
    <w:rsid w:val="00792320"/>
    <w:rsid w:val="0079768C"/>
    <w:rsid w:val="007A080F"/>
    <w:rsid w:val="007A1674"/>
    <w:rsid w:val="007A7910"/>
    <w:rsid w:val="007B737E"/>
    <w:rsid w:val="007C57AC"/>
    <w:rsid w:val="007C6C2B"/>
    <w:rsid w:val="007D0466"/>
    <w:rsid w:val="007E48E2"/>
    <w:rsid w:val="007F73E5"/>
    <w:rsid w:val="00812FDF"/>
    <w:rsid w:val="00825FFC"/>
    <w:rsid w:val="0083104F"/>
    <w:rsid w:val="00832260"/>
    <w:rsid w:val="00850F66"/>
    <w:rsid w:val="008528FF"/>
    <w:rsid w:val="00854358"/>
    <w:rsid w:val="00860F40"/>
    <w:rsid w:val="00865A7E"/>
    <w:rsid w:val="0086711E"/>
    <w:rsid w:val="00870CED"/>
    <w:rsid w:val="00881F9E"/>
    <w:rsid w:val="008A1C56"/>
    <w:rsid w:val="008A7013"/>
    <w:rsid w:val="008C247B"/>
    <w:rsid w:val="008C2A4F"/>
    <w:rsid w:val="008C5BAE"/>
    <w:rsid w:val="008F5112"/>
    <w:rsid w:val="0090562F"/>
    <w:rsid w:val="00907F96"/>
    <w:rsid w:val="00913A08"/>
    <w:rsid w:val="00922D56"/>
    <w:rsid w:val="00930F6F"/>
    <w:rsid w:val="0093260E"/>
    <w:rsid w:val="00943450"/>
    <w:rsid w:val="00950562"/>
    <w:rsid w:val="00954AD9"/>
    <w:rsid w:val="009728C6"/>
    <w:rsid w:val="00972987"/>
    <w:rsid w:val="0097601A"/>
    <w:rsid w:val="00997C67"/>
    <w:rsid w:val="009B0EE5"/>
    <w:rsid w:val="009B6B9B"/>
    <w:rsid w:val="009C0927"/>
    <w:rsid w:val="009C58B3"/>
    <w:rsid w:val="009C7038"/>
    <w:rsid w:val="009D036C"/>
    <w:rsid w:val="009E4EF5"/>
    <w:rsid w:val="009E6C23"/>
    <w:rsid w:val="00A13B91"/>
    <w:rsid w:val="00A20325"/>
    <w:rsid w:val="00A264A7"/>
    <w:rsid w:val="00A40EAB"/>
    <w:rsid w:val="00A43EBC"/>
    <w:rsid w:val="00A519BF"/>
    <w:rsid w:val="00A77CE9"/>
    <w:rsid w:val="00AA3190"/>
    <w:rsid w:val="00AB2B65"/>
    <w:rsid w:val="00AC513E"/>
    <w:rsid w:val="00AE1C85"/>
    <w:rsid w:val="00AE2291"/>
    <w:rsid w:val="00B02547"/>
    <w:rsid w:val="00B028D6"/>
    <w:rsid w:val="00B13034"/>
    <w:rsid w:val="00B3544E"/>
    <w:rsid w:val="00B377E8"/>
    <w:rsid w:val="00B41674"/>
    <w:rsid w:val="00B41AA9"/>
    <w:rsid w:val="00B41FA6"/>
    <w:rsid w:val="00B537F8"/>
    <w:rsid w:val="00B908D4"/>
    <w:rsid w:val="00B93622"/>
    <w:rsid w:val="00BC5738"/>
    <w:rsid w:val="00BC58B6"/>
    <w:rsid w:val="00BE2F9B"/>
    <w:rsid w:val="00C05270"/>
    <w:rsid w:val="00C1284B"/>
    <w:rsid w:val="00C21AEB"/>
    <w:rsid w:val="00C4378C"/>
    <w:rsid w:val="00C54A0D"/>
    <w:rsid w:val="00C67A75"/>
    <w:rsid w:val="00CA2AE6"/>
    <w:rsid w:val="00CA548A"/>
    <w:rsid w:val="00CF6961"/>
    <w:rsid w:val="00D027AE"/>
    <w:rsid w:val="00D10EB3"/>
    <w:rsid w:val="00D15276"/>
    <w:rsid w:val="00D162FD"/>
    <w:rsid w:val="00D24712"/>
    <w:rsid w:val="00D43211"/>
    <w:rsid w:val="00D44B03"/>
    <w:rsid w:val="00D512D8"/>
    <w:rsid w:val="00D56EDE"/>
    <w:rsid w:val="00D70B99"/>
    <w:rsid w:val="00D7185E"/>
    <w:rsid w:val="00D77590"/>
    <w:rsid w:val="00D938D3"/>
    <w:rsid w:val="00D95CF4"/>
    <w:rsid w:val="00DB364F"/>
    <w:rsid w:val="00DD2DEF"/>
    <w:rsid w:val="00DD5C97"/>
    <w:rsid w:val="00DE767C"/>
    <w:rsid w:val="00DE7CC7"/>
    <w:rsid w:val="00DF040A"/>
    <w:rsid w:val="00E04B9B"/>
    <w:rsid w:val="00E050A9"/>
    <w:rsid w:val="00E133EC"/>
    <w:rsid w:val="00E15D10"/>
    <w:rsid w:val="00E23A5E"/>
    <w:rsid w:val="00E30B4B"/>
    <w:rsid w:val="00E52A6A"/>
    <w:rsid w:val="00E642DD"/>
    <w:rsid w:val="00E801BE"/>
    <w:rsid w:val="00E807CC"/>
    <w:rsid w:val="00E9422F"/>
    <w:rsid w:val="00E954EB"/>
    <w:rsid w:val="00EA2A41"/>
    <w:rsid w:val="00EA4897"/>
    <w:rsid w:val="00EB0EE8"/>
    <w:rsid w:val="00EC0CB8"/>
    <w:rsid w:val="00EE03FF"/>
    <w:rsid w:val="00EF0337"/>
    <w:rsid w:val="00EF19EF"/>
    <w:rsid w:val="00EF5C28"/>
    <w:rsid w:val="00F01FC0"/>
    <w:rsid w:val="00F11843"/>
    <w:rsid w:val="00F125E3"/>
    <w:rsid w:val="00F16298"/>
    <w:rsid w:val="00F30C23"/>
    <w:rsid w:val="00F32AF1"/>
    <w:rsid w:val="00F408D6"/>
    <w:rsid w:val="00F43F17"/>
    <w:rsid w:val="00F51037"/>
    <w:rsid w:val="00F645BD"/>
    <w:rsid w:val="00F6533C"/>
    <w:rsid w:val="00F876CD"/>
    <w:rsid w:val="00F92AC9"/>
    <w:rsid w:val="00F9646D"/>
    <w:rsid w:val="00FA59F1"/>
    <w:rsid w:val="00FC7925"/>
    <w:rsid w:val="00FE4E22"/>
    <w:rsid w:val="00FF013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No Spacing" w:qFormat="1"/>
    <w:lsdException w:name="Medium Grid 2" w:uiPriority="1" w:qFormat="1"/>
    <w:lsdException w:name="Medium Shading 1 Accent 1" w:qFormat="1"/>
    <w:lsdException w:name="List Paragraph" w:uiPriority="34" w:qFormat="1"/>
    <w:lsdException w:name="Quote" w:qFormat="1"/>
    <w:lsdException w:name="Intense Quote" w:qFormat="1"/>
    <w:lsdException w:name="Medium Grid 2 Accent 1" w:qFormat="1"/>
    <w:lsdException w:name="Colorful List Accent 1" w:uiPriority="34" w:qFormat="1"/>
    <w:lsdException w:name="Colorful Grid Accent 1" w:qFormat="1"/>
    <w:lsdException w:name="Light Shading Accent 2" w:qFormat="1"/>
    <w:lsdException w:name="Medium Grid 1 Accent 2" w:qFormat="1"/>
    <w:lsdException w:name="Medium Grid 2 Accent 2" w:qFormat="1"/>
    <w:lsdException w:name="Medium Grid 3 Accent 2" w:qFormat="1"/>
    <w:lsdException w:name="Light Grid Accent 3" w:qFormat="1"/>
    <w:lsdException w:name="Medium Shading 1 Accent 3" w:qFormat="1"/>
    <w:lsdException w:name="Medium Shading 2 Accent 3" w:qFormat="1"/>
    <w:lsdException w:name="Subtle Emphasis" w:qFormat="1"/>
    <w:lsdException w:name="Intense Emphasis" w:uiPriority="21"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62FDE"/>
    <w:pPr>
      <w:spacing w:after="200"/>
    </w:pPr>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B77EEC"/>
    <w:pPr>
      <w:spacing w:after="0"/>
    </w:pPr>
    <w:rPr>
      <w:rFonts w:ascii="Tahoma" w:hAnsi="Tahoma"/>
      <w:sz w:val="16"/>
      <w:szCs w:val="16"/>
    </w:rPr>
  </w:style>
  <w:style w:type="character" w:customStyle="1" w:styleId="BalloonTextChar">
    <w:name w:val="Balloon Text Char"/>
    <w:basedOn w:val="DefaultParagraphFont"/>
    <w:uiPriority w:val="99"/>
    <w:semiHidden/>
    <w:rsid w:val="0087051E"/>
    <w:rPr>
      <w:rFonts w:ascii="Lucida Grande" w:hAnsi="Lucida Grande"/>
      <w:sz w:val="18"/>
      <w:szCs w:val="18"/>
    </w:rPr>
  </w:style>
  <w:style w:type="character" w:customStyle="1" w:styleId="BalloonTextChar0">
    <w:name w:val="Balloon Text Char"/>
    <w:basedOn w:val="DefaultParagraphFont"/>
    <w:uiPriority w:val="99"/>
    <w:semiHidden/>
    <w:rsid w:val="0087051E"/>
    <w:rPr>
      <w:rFonts w:ascii="Lucida Grande" w:hAnsi="Lucida Grande"/>
      <w:sz w:val="18"/>
      <w:szCs w:val="18"/>
    </w:rPr>
  </w:style>
  <w:style w:type="character" w:customStyle="1" w:styleId="BalloonTextChar2">
    <w:name w:val="Balloon Text Char"/>
    <w:uiPriority w:val="99"/>
    <w:semiHidden/>
    <w:rsid w:val="00D2694A"/>
    <w:rPr>
      <w:rFonts w:ascii="Lucida Grande" w:hAnsi="Lucida Grande"/>
      <w:sz w:val="18"/>
      <w:szCs w:val="18"/>
    </w:rPr>
  </w:style>
  <w:style w:type="character" w:customStyle="1" w:styleId="BalloonTextChar3">
    <w:name w:val="Balloon Text Char"/>
    <w:uiPriority w:val="99"/>
    <w:semiHidden/>
    <w:rsid w:val="00C44B71"/>
    <w:rPr>
      <w:rFonts w:ascii="Lucida Grande" w:hAnsi="Lucida Grande"/>
      <w:sz w:val="18"/>
      <w:szCs w:val="18"/>
    </w:rPr>
  </w:style>
  <w:style w:type="paragraph" w:styleId="Header">
    <w:name w:val="header"/>
    <w:basedOn w:val="Normal"/>
    <w:link w:val="HeaderChar"/>
    <w:uiPriority w:val="99"/>
    <w:unhideWhenUsed/>
    <w:rsid w:val="00860F40"/>
    <w:pPr>
      <w:tabs>
        <w:tab w:val="center" w:pos="4320"/>
        <w:tab w:val="right" w:pos="8640"/>
      </w:tabs>
      <w:spacing w:after="0"/>
    </w:pPr>
  </w:style>
  <w:style w:type="character" w:customStyle="1" w:styleId="HeaderChar">
    <w:name w:val="Header Char"/>
    <w:basedOn w:val="DefaultParagraphFont"/>
    <w:link w:val="Header"/>
    <w:uiPriority w:val="99"/>
    <w:rsid w:val="00860F40"/>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
    <w:name w:val="AHPRA body"/>
    <w:basedOn w:val="Normal"/>
    <w:link w:val="AHPRAbodyChar"/>
    <w:qFormat/>
    <w:rsid w:val="00EB7ED5"/>
    <w:rPr>
      <w:rFonts w:ascii="Arial" w:hAnsi="Arial"/>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character" w:styleId="Hyperlink">
    <w:name w:val="Hyperlink"/>
    <w:uiPriority w:val="99"/>
    <w:rsid w:val="00AC00E2"/>
    <w:rPr>
      <w:color w:val="0000FF"/>
      <w:u w:val="single"/>
    </w:rPr>
  </w:style>
  <w:style w:type="character" w:customStyle="1" w:styleId="BalloonTextChar1">
    <w:name w:val="Balloon Text Char1"/>
    <w:link w:val="BalloonText"/>
    <w:rsid w:val="00B77EEC"/>
    <w:rPr>
      <w:rFonts w:ascii="Tahoma" w:hAnsi="Tahoma" w:cs="Tahoma"/>
      <w:sz w:val="16"/>
      <w:szCs w:val="16"/>
    </w:rPr>
  </w:style>
  <w:style w:type="character" w:styleId="CommentReference">
    <w:name w:val="annotation reference"/>
    <w:rsid w:val="00B77EEC"/>
    <w:rPr>
      <w:sz w:val="16"/>
      <w:szCs w:val="16"/>
    </w:rPr>
  </w:style>
  <w:style w:type="paragraph" w:styleId="CommentText">
    <w:name w:val="annotation text"/>
    <w:basedOn w:val="Normal"/>
    <w:link w:val="CommentTextChar"/>
    <w:rsid w:val="00B77EEC"/>
    <w:rPr>
      <w:sz w:val="20"/>
      <w:szCs w:val="20"/>
    </w:rPr>
  </w:style>
  <w:style w:type="character" w:customStyle="1" w:styleId="CommentTextChar">
    <w:name w:val="Comment Text Char"/>
    <w:link w:val="CommentText"/>
    <w:rsid w:val="00B77EEC"/>
    <w:rPr>
      <w:sz w:val="20"/>
      <w:szCs w:val="20"/>
    </w:rPr>
  </w:style>
  <w:style w:type="paragraph" w:styleId="CommentSubject">
    <w:name w:val="annotation subject"/>
    <w:basedOn w:val="CommentText"/>
    <w:next w:val="CommentText"/>
    <w:link w:val="CommentSubjectChar"/>
    <w:rsid w:val="00B77EEC"/>
    <w:rPr>
      <w:b/>
      <w:bCs/>
    </w:rPr>
  </w:style>
  <w:style w:type="character" w:customStyle="1" w:styleId="CommentSubjectChar">
    <w:name w:val="Comment Subject Char"/>
    <w:link w:val="CommentSubject"/>
    <w:rsid w:val="00B77EEC"/>
    <w:rPr>
      <w:b/>
      <w:bCs/>
      <w:sz w:val="20"/>
      <w:szCs w:val="20"/>
    </w:rPr>
  </w:style>
  <w:style w:type="character" w:styleId="PageNumber">
    <w:name w:val="page number"/>
    <w:basedOn w:val="DefaultParagraphFont"/>
    <w:rsid w:val="00383826"/>
  </w:style>
  <w:style w:type="paragraph" w:customStyle="1" w:styleId="AHPRASubhead">
    <w:name w:val="AHPRA Subhead"/>
    <w:basedOn w:val="Normal"/>
    <w:qFormat/>
    <w:rsid w:val="002C4C51"/>
    <w:rPr>
      <w:rFonts w:ascii="Arial" w:hAnsi="Arial"/>
      <w:b/>
      <w:color w:val="008EC4"/>
      <w:sz w:val="20"/>
    </w:rPr>
  </w:style>
  <w:style w:type="paragraph" w:customStyle="1" w:styleId="AHPRABulletText">
    <w:name w:val="AHPRA Bullet Text"/>
    <w:basedOn w:val="AHPRAbody"/>
    <w:next w:val="AHPRAbody"/>
    <w:qFormat/>
    <w:rsid w:val="00AF1191"/>
    <w:pPr>
      <w:numPr>
        <w:numId w:val="1"/>
      </w:numPr>
    </w:pPr>
  </w:style>
  <w:style w:type="paragraph" w:customStyle="1" w:styleId="AHPRATitle">
    <w:name w:val="AHPRA Title"/>
    <w:basedOn w:val="Normal"/>
    <w:next w:val="AHPRAHeadline"/>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2"/>
      </w:numPr>
    </w:pPr>
  </w:style>
  <w:style w:type="character" w:styleId="FollowedHyperlink">
    <w:name w:val="FollowedHyperlink"/>
    <w:rsid w:val="004A1F62"/>
    <w:rPr>
      <w:color w:val="800080"/>
      <w:u w:val="single"/>
    </w:rPr>
  </w:style>
  <w:style w:type="paragraph" w:customStyle="1" w:styleId="ColorfulList-Accent11">
    <w:name w:val="Colorful List - Accent 11"/>
    <w:basedOn w:val="Normal"/>
    <w:qFormat/>
    <w:rsid w:val="00E86152"/>
    <w:pPr>
      <w:ind w:left="720"/>
      <w:contextualSpacing/>
    </w:pPr>
  </w:style>
  <w:style w:type="table" w:styleId="TableGrid">
    <w:name w:val="Table Grid"/>
    <w:basedOn w:val="TableNormal"/>
    <w:rsid w:val="007F12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6466B7"/>
    <w:pPr>
      <w:spacing w:line="276" w:lineRule="auto"/>
    </w:pPr>
    <w:rPr>
      <w:rFonts w:ascii="Calibri" w:eastAsia="Times New Roman" w:hAnsi="Calibri"/>
      <w:sz w:val="20"/>
      <w:szCs w:val="20"/>
    </w:rPr>
  </w:style>
  <w:style w:type="character" w:customStyle="1" w:styleId="FootnoteTextChar">
    <w:name w:val="Footnote Text Char"/>
    <w:link w:val="FootnoteText"/>
    <w:uiPriority w:val="99"/>
    <w:rsid w:val="006466B7"/>
    <w:rPr>
      <w:rFonts w:ascii="Calibri" w:eastAsia="Times New Roman" w:hAnsi="Calibri" w:cs="Calibri"/>
      <w:lang w:eastAsia="en-US"/>
    </w:rPr>
  </w:style>
  <w:style w:type="character" w:styleId="FootnoteReference">
    <w:name w:val="footnote reference"/>
    <w:uiPriority w:val="99"/>
    <w:rsid w:val="006466B7"/>
    <w:rPr>
      <w:vertAlign w:val="superscript"/>
    </w:rPr>
  </w:style>
  <w:style w:type="paragraph" w:customStyle="1" w:styleId="Default">
    <w:name w:val="Default"/>
    <w:rsid w:val="006466B7"/>
    <w:pPr>
      <w:autoSpaceDE w:val="0"/>
      <w:autoSpaceDN w:val="0"/>
      <w:adjustRightInd w:val="0"/>
    </w:pPr>
    <w:rPr>
      <w:rFonts w:ascii="Arial" w:eastAsia="Calibri" w:hAnsi="Arial" w:cs="Arial"/>
      <w:color w:val="000000"/>
      <w:sz w:val="24"/>
      <w:szCs w:val="24"/>
      <w:lang w:val="en-AU"/>
    </w:rPr>
  </w:style>
  <w:style w:type="paragraph" w:customStyle="1" w:styleId="ColorfulShading-Accent11">
    <w:name w:val="Colorful Shading - Accent 11"/>
    <w:hidden/>
    <w:rsid w:val="003B4232"/>
    <w:rPr>
      <w:sz w:val="24"/>
      <w:szCs w:val="24"/>
      <w:lang w:val="en-AU"/>
    </w:rPr>
  </w:style>
  <w:style w:type="paragraph" w:customStyle="1" w:styleId="ColorfulList-Accent12">
    <w:name w:val="Colorful List - Accent 12"/>
    <w:basedOn w:val="Normal"/>
    <w:qFormat/>
    <w:rsid w:val="00F9367D"/>
    <w:pPr>
      <w:ind w:left="720"/>
    </w:pPr>
  </w:style>
  <w:style w:type="paragraph" w:styleId="PlainText">
    <w:name w:val="Plain Text"/>
    <w:basedOn w:val="Normal"/>
    <w:link w:val="PlainTextChar"/>
    <w:uiPriority w:val="99"/>
    <w:unhideWhenUsed/>
    <w:rsid w:val="008A3892"/>
    <w:pPr>
      <w:spacing w:after="0"/>
    </w:pPr>
    <w:rPr>
      <w:rFonts w:ascii="Consolas" w:eastAsia="Calibri" w:hAnsi="Consolas" w:cs="Consolas"/>
      <w:sz w:val="21"/>
      <w:szCs w:val="21"/>
      <w:lang w:val="en-US"/>
    </w:rPr>
  </w:style>
  <w:style w:type="character" w:customStyle="1" w:styleId="PlainTextChar">
    <w:name w:val="Plain Text Char"/>
    <w:basedOn w:val="DefaultParagraphFont"/>
    <w:link w:val="PlainText"/>
    <w:uiPriority w:val="99"/>
    <w:rsid w:val="008A3892"/>
    <w:rPr>
      <w:rFonts w:ascii="Consolas" w:eastAsia="Calibri" w:hAnsi="Consolas" w:cs="Consolas"/>
      <w:sz w:val="21"/>
      <w:szCs w:val="21"/>
    </w:rPr>
  </w:style>
  <w:style w:type="paragraph" w:styleId="HTMLPreformatted">
    <w:name w:val="HTML Preformatted"/>
    <w:basedOn w:val="Normal"/>
    <w:link w:val="HTMLPreformattedChar"/>
    <w:uiPriority w:val="99"/>
    <w:rsid w:val="00ED1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D18EA"/>
    <w:rPr>
      <w:rFonts w:ascii="Courier" w:hAnsi="Courier" w:cs="Courier"/>
      <w:lang w:val="en-AU"/>
    </w:rPr>
  </w:style>
  <w:style w:type="paragraph" w:customStyle="1" w:styleId="ColorfulList-Accent13">
    <w:name w:val="Colorful List - Accent 13"/>
    <w:basedOn w:val="Normal"/>
    <w:uiPriority w:val="34"/>
    <w:qFormat/>
    <w:rsid w:val="00053058"/>
    <w:pPr>
      <w:ind w:left="720"/>
    </w:pPr>
  </w:style>
  <w:style w:type="paragraph" w:styleId="EndnoteText">
    <w:name w:val="endnote text"/>
    <w:basedOn w:val="Normal"/>
    <w:link w:val="EndnoteTextChar"/>
    <w:rsid w:val="008F6442"/>
    <w:rPr>
      <w:sz w:val="20"/>
      <w:szCs w:val="20"/>
    </w:rPr>
  </w:style>
  <w:style w:type="character" w:customStyle="1" w:styleId="EndnoteTextChar">
    <w:name w:val="Endnote Text Char"/>
    <w:basedOn w:val="DefaultParagraphFont"/>
    <w:link w:val="EndnoteText"/>
    <w:rsid w:val="008F6442"/>
    <w:rPr>
      <w:lang w:val="en-AU"/>
    </w:rPr>
  </w:style>
  <w:style w:type="character" w:styleId="EndnoteReference">
    <w:name w:val="endnote reference"/>
    <w:basedOn w:val="DefaultParagraphFont"/>
    <w:rsid w:val="008F6442"/>
    <w:rPr>
      <w:vertAlign w:val="superscript"/>
    </w:rPr>
  </w:style>
  <w:style w:type="character" w:customStyle="1" w:styleId="AHPRAbodyChar">
    <w:name w:val="AHPRA body Char"/>
    <w:link w:val="AHPRAbody"/>
    <w:rsid w:val="00EB7ED5"/>
    <w:rPr>
      <w:rFonts w:ascii="Arial" w:hAnsi="Arial" w:cs="Arial"/>
      <w:szCs w:val="24"/>
      <w:lang w:val="en-AU"/>
    </w:rPr>
  </w:style>
  <w:style w:type="paragraph" w:customStyle="1" w:styleId="AHPRAbodybold">
    <w:name w:val="AHPRA body bold"/>
    <w:basedOn w:val="AHPRAbody"/>
    <w:link w:val="AHPRAbodyboldChar"/>
    <w:qFormat/>
    <w:rsid w:val="00EB7ED5"/>
    <w:rPr>
      <w:b/>
    </w:rPr>
  </w:style>
  <w:style w:type="character" w:customStyle="1" w:styleId="AHPRAbodyboldChar">
    <w:name w:val="AHPRA body bold Char"/>
    <w:link w:val="AHPRAbodybold"/>
    <w:rsid w:val="00EB7ED5"/>
    <w:rPr>
      <w:rFonts w:ascii="Arial" w:hAnsi="Arial" w:cs="Arial"/>
      <w:b/>
      <w:szCs w:val="24"/>
      <w:lang w:val="en-AU"/>
    </w:rPr>
  </w:style>
  <w:style w:type="paragraph" w:customStyle="1" w:styleId="AHPRAbodyitalics">
    <w:name w:val="AHPRA body italics"/>
    <w:basedOn w:val="AHPRAbodybold"/>
    <w:link w:val="AHPRAbodyitalicsChar"/>
    <w:qFormat/>
    <w:rsid w:val="00EB7ED5"/>
    <w:rPr>
      <w:b w:val="0"/>
      <w:i/>
    </w:rPr>
  </w:style>
  <w:style w:type="character" w:customStyle="1" w:styleId="AHPRAbodyitalicsChar">
    <w:name w:val="AHPRA body italics Char"/>
    <w:link w:val="AHPRAbodyitalics"/>
    <w:rsid w:val="00EB7ED5"/>
    <w:rPr>
      <w:rFonts w:ascii="Arial" w:hAnsi="Arial" w:cs="Arial"/>
      <w:i/>
      <w:szCs w:val="24"/>
      <w:lang w:val="en-AU"/>
    </w:rPr>
  </w:style>
  <w:style w:type="paragraph" w:customStyle="1" w:styleId="AHPRAbodyunderline">
    <w:name w:val="AHPRA body underline"/>
    <w:basedOn w:val="AHPRAbodyitalics"/>
    <w:link w:val="AHPRAbodyunderlineChar"/>
    <w:rsid w:val="00EB7ED5"/>
    <w:rPr>
      <w:i w:val="0"/>
      <w:u w:val="single"/>
    </w:rPr>
  </w:style>
  <w:style w:type="character" w:customStyle="1" w:styleId="AHPRAbodyunderlineChar">
    <w:name w:val="AHPRA body underline Char"/>
    <w:link w:val="AHPRAbodyunderline"/>
    <w:rsid w:val="00EB7ED5"/>
    <w:rPr>
      <w:rFonts w:ascii="Arial" w:hAnsi="Arial" w:cs="Arial"/>
      <w:szCs w:val="24"/>
      <w:u w:val="single"/>
      <w:lang w:val="en-AU"/>
    </w:rPr>
  </w:style>
  <w:style w:type="paragraph" w:customStyle="1" w:styleId="AHPRABulletlevel1">
    <w:name w:val="AHPRA Bullet level 1"/>
    <w:basedOn w:val="Normal"/>
    <w:qFormat/>
    <w:rsid w:val="00EB7ED5"/>
    <w:pPr>
      <w:numPr>
        <w:numId w:val="16"/>
      </w:numPr>
      <w:spacing w:after="0"/>
    </w:pPr>
    <w:rPr>
      <w:rFonts w:ascii="Arial" w:hAnsi="Arial"/>
      <w:sz w:val="20"/>
    </w:rPr>
  </w:style>
  <w:style w:type="paragraph" w:customStyle="1" w:styleId="AHPRABulletlevel1last">
    <w:name w:val="AHPRA Bullet level 1 last"/>
    <w:basedOn w:val="Normal"/>
    <w:next w:val="Normal"/>
    <w:rsid w:val="00EB7ED5"/>
  </w:style>
  <w:style w:type="paragraph" w:customStyle="1" w:styleId="AHPRABulletlevel2">
    <w:name w:val="AHPRA Bullet level 2"/>
    <w:basedOn w:val="AHPRABulletlevel1"/>
    <w:rsid w:val="00EB7ED5"/>
    <w:pPr>
      <w:numPr>
        <w:numId w:val="7"/>
      </w:numPr>
    </w:pPr>
  </w:style>
  <w:style w:type="paragraph" w:customStyle="1" w:styleId="AHPRABulletlevel2last">
    <w:name w:val="AHPRA Bullet level 2 last"/>
    <w:basedOn w:val="AHPRABulletlevel2"/>
    <w:next w:val="AHPRAbody"/>
    <w:rsid w:val="00EB7ED5"/>
    <w:pPr>
      <w:numPr>
        <w:numId w:val="0"/>
      </w:numPr>
      <w:spacing w:after="200"/>
    </w:pPr>
    <w:rPr>
      <w:rFonts w:ascii="Cambria" w:hAnsi="Cambria"/>
      <w:sz w:val="24"/>
    </w:rPr>
  </w:style>
  <w:style w:type="paragraph" w:customStyle="1" w:styleId="AHPRABulletlevel3">
    <w:name w:val="AHPRA Bullet level 3"/>
    <w:basedOn w:val="AHPRABulletlevel2"/>
    <w:rsid w:val="00EB7ED5"/>
    <w:pPr>
      <w:numPr>
        <w:numId w:val="8"/>
      </w:numPr>
      <w:spacing w:after="200"/>
    </w:pPr>
    <w:rPr>
      <w:rFonts w:ascii="Cambria" w:hAnsi="Cambria"/>
      <w:sz w:val="24"/>
    </w:rPr>
  </w:style>
  <w:style w:type="paragraph" w:customStyle="1" w:styleId="AHPRABulletlevel3last">
    <w:name w:val="AHPRA Bullet level 3 last"/>
    <w:basedOn w:val="AHPRABulletlevel3"/>
    <w:next w:val="AHPRAbody"/>
    <w:rsid w:val="00EB7ED5"/>
    <w:pPr>
      <w:numPr>
        <w:numId w:val="0"/>
      </w:numPr>
    </w:pPr>
  </w:style>
  <w:style w:type="paragraph" w:customStyle="1" w:styleId="AHPRAtableheading">
    <w:name w:val="AHPRA table heading"/>
    <w:basedOn w:val="Normal"/>
    <w:rsid w:val="00EB7ED5"/>
    <w:pPr>
      <w:spacing w:before="120" w:after="120"/>
      <w:jc w:val="center"/>
    </w:pPr>
    <w:rPr>
      <w:rFonts w:ascii="Arial" w:hAnsi="Arial"/>
      <w:b/>
      <w:sz w:val="20"/>
    </w:rPr>
  </w:style>
  <w:style w:type="paragraph" w:customStyle="1" w:styleId="AHPRAComplextableheadings">
    <w:name w:val="AHPRA Complex table headings"/>
    <w:basedOn w:val="AHPRAtableheading"/>
    <w:uiPriority w:val="1"/>
    <w:rsid w:val="00EB7ED5"/>
    <w:rPr>
      <w:color w:val="FFFFFF"/>
    </w:rPr>
  </w:style>
  <w:style w:type="paragraph" w:customStyle="1" w:styleId="AHPRAtabletext">
    <w:name w:val="AHPRA table text"/>
    <w:basedOn w:val="AHPRAbody"/>
    <w:rsid w:val="00EB7ED5"/>
    <w:pPr>
      <w:spacing w:after="0"/>
    </w:pPr>
    <w:rPr>
      <w:szCs w:val="20"/>
    </w:rPr>
  </w:style>
  <w:style w:type="paragraph" w:customStyle="1" w:styleId="AHPRAComplextablerowheaders">
    <w:name w:val="AHPRA Complex table row headers"/>
    <w:basedOn w:val="AHPRAtabletext"/>
    <w:uiPriority w:val="1"/>
    <w:rsid w:val="00EB7ED5"/>
    <w:pPr>
      <w:spacing w:before="120" w:after="120"/>
    </w:pPr>
    <w:rPr>
      <w:color w:val="FFFFFF"/>
    </w:rPr>
  </w:style>
  <w:style w:type="paragraph" w:customStyle="1" w:styleId="AHPRADocumentsubheading">
    <w:name w:val="AHPRA Document subheading"/>
    <w:basedOn w:val="Normal"/>
    <w:next w:val="Normal"/>
    <w:qFormat/>
    <w:rsid w:val="00EB7ED5"/>
    <w:pPr>
      <w:outlineLvl w:val="0"/>
    </w:pPr>
    <w:rPr>
      <w:rFonts w:ascii="Arial" w:hAnsi="Arial" w:cs="Arial"/>
      <w:color w:val="5F6062"/>
      <w:sz w:val="28"/>
      <w:szCs w:val="52"/>
    </w:rPr>
  </w:style>
  <w:style w:type="paragraph" w:customStyle="1" w:styleId="AHPRADocumenttitle">
    <w:name w:val="AHPRA Document title"/>
    <w:basedOn w:val="Normal"/>
    <w:rsid w:val="00EB7ED5"/>
    <w:pPr>
      <w:spacing w:before="200"/>
      <w:outlineLvl w:val="0"/>
    </w:pPr>
    <w:rPr>
      <w:rFonts w:ascii="Arial" w:hAnsi="Arial" w:cs="Arial"/>
      <w:color w:val="00BCE4"/>
      <w:sz w:val="32"/>
      <w:szCs w:val="52"/>
    </w:rPr>
  </w:style>
  <w:style w:type="paragraph" w:customStyle="1" w:styleId="AHPRAfooter">
    <w:name w:val="AHPRA footer"/>
    <w:basedOn w:val="FootnoteText"/>
    <w:rsid w:val="00EB7ED5"/>
    <w:pPr>
      <w:spacing w:after="0" w:line="240" w:lineRule="auto"/>
    </w:pPr>
    <w:rPr>
      <w:rFonts w:ascii="Arial" w:eastAsia="Cambria" w:hAnsi="Arial" w:cs="Arial"/>
      <w:color w:val="5F6062"/>
      <w:sz w:val="18"/>
    </w:rPr>
  </w:style>
  <w:style w:type="paragraph" w:customStyle="1" w:styleId="AHPRAfirstpagefooter">
    <w:name w:val="AHPRA first page footer"/>
    <w:basedOn w:val="AHPRAfooter"/>
    <w:rsid w:val="00EB7ED5"/>
    <w:pPr>
      <w:jc w:val="center"/>
    </w:pPr>
    <w:rPr>
      <w:b/>
    </w:rPr>
  </w:style>
  <w:style w:type="paragraph" w:customStyle="1" w:styleId="AHPRASubheading">
    <w:name w:val="AHPRA Subheading"/>
    <w:basedOn w:val="Normal"/>
    <w:qFormat/>
    <w:rsid w:val="00EB7ED5"/>
    <w:pPr>
      <w:spacing w:before="200"/>
    </w:pPr>
    <w:rPr>
      <w:rFonts w:ascii="Arial" w:hAnsi="Arial"/>
      <w:b/>
      <w:color w:val="007DC3"/>
      <w:sz w:val="20"/>
    </w:rPr>
  </w:style>
  <w:style w:type="paragraph" w:customStyle="1" w:styleId="AHPRAfootnote">
    <w:name w:val="AHPRA footnote"/>
    <w:basedOn w:val="AHPRASubheading"/>
    <w:rsid w:val="00EB7ED5"/>
    <w:pPr>
      <w:spacing w:before="0" w:after="120"/>
    </w:pPr>
    <w:rPr>
      <w:b w:val="0"/>
      <w:color w:val="auto"/>
      <w:sz w:val="18"/>
      <w:szCs w:val="18"/>
    </w:rPr>
  </w:style>
  <w:style w:type="numbering" w:customStyle="1" w:styleId="AHPRANumberedheadinglist">
    <w:name w:val="AHPRA Numbered heading list"/>
    <w:uiPriority w:val="99"/>
    <w:rsid w:val="00EB7ED5"/>
    <w:pPr>
      <w:numPr>
        <w:numId w:val="9"/>
      </w:numPr>
    </w:pPr>
  </w:style>
  <w:style w:type="numbering" w:customStyle="1" w:styleId="AHPRANumberedlist">
    <w:name w:val="AHPRA Numbered list"/>
    <w:uiPriority w:val="99"/>
    <w:rsid w:val="00EB7ED5"/>
    <w:pPr>
      <w:numPr>
        <w:numId w:val="10"/>
      </w:numPr>
    </w:pPr>
  </w:style>
  <w:style w:type="paragraph" w:customStyle="1" w:styleId="AHPRANumberedlistlevel1">
    <w:name w:val="AHPRA Numbered list level 1"/>
    <w:basedOn w:val="AHPRABulletlevel1"/>
    <w:rsid w:val="00EB7ED5"/>
    <w:pPr>
      <w:numPr>
        <w:numId w:val="11"/>
      </w:numPr>
    </w:pPr>
  </w:style>
  <w:style w:type="paragraph" w:customStyle="1" w:styleId="AHPRANumberedlistlevel1withspace">
    <w:name w:val="AHPRA Numbered list level 1 with space"/>
    <w:basedOn w:val="AHPRANumberedlistlevel1"/>
    <w:next w:val="AHPRAbody"/>
    <w:rsid w:val="00EB7ED5"/>
    <w:pPr>
      <w:numPr>
        <w:numId w:val="0"/>
      </w:numPr>
      <w:spacing w:after="200"/>
    </w:pPr>
  </w:style>
  <w:style w:type="paragraph" w:customStyle="1" w:styleId="AHPRANumberedlistlevel2">
    <w:name w:val="AHPRA Numbered list level 2"/>
    <w:basedOn w:val="AHPRANumberedlistlevel1"/>
    <w:rsid w:val="00EB7ED5"/>
    <w:pPr>
      <w:numPr>
        <w:ilvl w:val="1"/>
      </w:numPr>
    </w:pPr>
  </w:style>
  <w:style w:type="paragraph" w:customStyle="1" w:styleId="AHPRANumberedlistlevel2withspace">
    <w:name w:val="AHPRA Numbered list level 2 with space"/>
    <w:basedOn w:val="AHPRANumberedlistlevel2"/>
    <w:next w:val="AHPRAbody"/>
    <w:rsid w:val="00EB7ED5"/>
    <w:pPr>
      <w:numPr>
        <w:ilvl w:val="0"/>
        <w:numId w:val="0"/>
      </w:numPr>
      <w:spacing w:after="240"/>
    </w:pPr>
  </w:style>
  <w:style w:type="paragraph" w:customStyle="1" w:styleId="AHPRANumberedlistlevel3">
    <w:name w:val="AHPRA Numbered list level 3"/>
    <w:basedOn w:val="AHPRANumberedlistlevel1"/>
    <w:rsid w:val="00EB7ED5"/>
    <w:pPr>
      <w:numPr>
        <w:ilvl w:val="2"/>
      </w:numPr>
    </w:pPr>
  </w:style>
  <w:style w:type="paragraph" w:customStyle="1" w:styleId="AHPRANumberedlistlevel3withspace">
    <w:name w:val="AHPRA Numbered list level 3 with space"/>
    <w:basedOn w:val="AHPRANumberedlistlevel3"/>
    <w:next w:val="AHPRAbody"/>
    <w:rsid w:val="00EB7ED5"/>
    <w:pPr>
      <w:numPr>
        <w:ilvl w:val="0"/>
        <w:numId w:val="0"/>
      </w:numPr>
      <w:spacing w:after="200"/>
    </w:pPr>
  </w:style>
  <w:style w:type="paragraph" w:customStyle="1" w:styleId="AHPRANumberedsubheadinglevel1">
    <w:name w:val="AHPRA Numbered subheading level 1"/>
    <w:basedOn w:val="AHPRASubheading"/>
    <w:next w:val="AHPRAbody"/>
    <w:rsid w:val="00EB7ED5"/>
    <w:pPr>
      <w:numPr>
        <w:numId w:val="12"/>
      </w:numPr>
    </w:pPr>
  </w:style>
  <w:style w:type="paragraph" w:customStyle="1" w:styleId="AHPRANumberedsubheadinglevel2">
    <w:name w:val="AHPRA Numbered subheading level 2"/>
    <w:basedOn w:val="AHPRANumberedsubheadinglevel1"/>
    <w:next w:val="AHPRAbody"/>
    <w:rsid w:val="00EB7ED5"/>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EB7ED5"/>
    <w:pPr>
      <w:numPr>
        <w:ilvl w:val="2"/>
      </w:numPr>
    </w:pPr>
    <w:rPr>
      <w:b w:val="0"/>
      <w:color w:val="007DC3"/>
    </w:rPr>
  </w:style>
  <w:style w:type="paragraph" w:customStyle="1" w:styleId="AHPRApagenumber">
    <w:name w:val="AHPRA page number"/>
    <w:basedOn w:val="AHPRAfooter"/>
    <w:rsid w:val="00EB7ED5"/>
    <w:pPr>
      <w:jc w:val="right"/>
    </w:pPr>
  </w:style>
  <w:style w:type="paragraph" w:customStyle="1" w:styleId="AHPRASubheadinglevel2">
    <w:name w:val="AHPRA Subheading level 2"/>
    <w:basedOn w:val="AHPRASubheading"/>
    <w:next w:val="Normal"/>
    <w:qFormat/>
    <w:rsid w:val="00EB7ED5"/>
    <w:rPr>
      <w:color w:val="auto"/>
    </w:rPr>
  </w:style>
  <w:style w:type="paragraph" w:customStyle="1" w:styleId="AHPRASubheadinglevel3">
    <w:name w:val="AHPRA Subheading level 3"/>
    <w:basedOn w:val="AHPRASubheading"/>
    <w:next w:val="Normal"/>
    <w:qFormat/>
    <w:rsid w:val="00EB7ED5"/>
    <w:rPr>
      <w:b w:val="0"/>
    </w:rPr>
  </w:style>
  <w:style w:type="paragraph" w:customStyle="1" w:styleId="AHPRAtablebullets">
    <w:name w:val="AHPRA table bullets"/>
    <w:basedOn w:val="Normal"/>
    <w:rsid w:val="00EB7ED5"/>
  </w:style>
  <w:style w:type="paragraph" w:customStyle="1" w:styleId="ColorfulShading-Accent12">
    <w:name w:val="Colorful Shading - Accent 12"/>
    <w:hidden/>
    <w:rsid w:val="00EB7ED5"/>
    <w:rPr>
      <w:sz w:val="24"/>
      <w:szCs w:val="24"/>
      <w:lang w:val="en-AU"/>
    </w:rPr>
  </w:style>
  <w:style w:type="paragraph" w:customStyle="1" w:styleId="NoSpacing1">
    <w:name w:val="No Spacing1"/>
    <w:uiPriority w:val="1"/>
    <w:qFormat/>
    <w:rsid w:val="000A1683"/>
    <w:rPr>
      <w:rFonts w:ascii="Calibri" w:hAnsi="Calibri"/>
      <w:sz w:val="22"/>
      <w:szCs w:val="22"/>
    </w:rPr>
  </w:style>
  <w:style w:type="paragraph" w:customStyle="1" w:styleId="Style1">
    <w:name w:val="Style 1"/>
    <w:locked/>
    <w:rsid w:val="005864F4"/>
    <w:pPr>
      <w:widowControl w:val="0"/>
      <w:autoSpaceDE w:val="0"/>
      <w:autoSpaceDN w:val="0"/>
      <w:adjustRightInd w:val="0"/>
      <w:spacing w:after="200" w:line="276" w:lineRule="auto"/>
    </w:pPr>
    <w:rPr>
      <w:rFonts w:ascii="Calibri" w:eastAsia="Times New Roman" w:hAnsi="Calibri"/>
      <w:sz w:val="22"/>
      <w:szCs w:val="22"/>
      <w:lang w:eastAsia="en-AU"/>
    </w:rPr>
  </w:style>
  <w:style w:type="paragraph" w:customStyle="1" w:styleId="Style3">
    <w:name w:val="Style 3"/>
    <w:locked/>
    <w:rsid w:val="005864F4"/>
    <w:pPr>
      <w:widowControl w:val="0"/>
      <w:autoSpaceDE w:val="0"/>
      <w:autoSpaceDN w:val="0"/>
      <w:spacing w:before="216" w:after="200" w:line="276" w:lineRule="auto"/>
    </w:pPr>
    <w:rPr>
      <w:rFonts w:ascii="Arial" w:eastAsia="Times New Roman" w:hAnsi="Arial" w:cs="Arial"/>
      <w:sz w:val="22"/>
      <w:szCs w:val="22"/>
      <w:lang w:eastAsia="en-AU"/>
    </w:rPr>
  </w:style>
  <w:style w:type="paragraph" w:customStyle="1" w:styleId="Style12">
    <w:name w:val="Style 12"/>
    <w:locked/>
    <w:rsid w:val="005864F4"/>
    <w:pPr>
      <w:widowControl w:val="0"/>
      <w:autoSpaceDE w:val="0"/>
      <w:autoSpaceDN w:val="0"/>
      <w:spacing w:after="200" w:line="280" w:lineRule="auto"/>
      <w:ind w:left="504"/>
    </w:pPr>
    <w:rPr>
      <w:rFonts w:ascii="Arial" w:eastAsia="Times New Roman" w:hAnsi="Arial" w:cs="Arial"/>
      <w:sz w:val="22"/>
      <w:szCs w:val="22"/>
      <w:lang w:eastAsia="en-AU"/>
    </w:rPr>
  </w:style>
  <w:style w:type="character" w:customStyle="1" w:styleId="CharacterStyle2">
    <w:name w:val="Character Style 2"/>
    <w:locked/>
    <w:rsid w:val="005864F4"/>
    <w:rPr>
      <w:rFonts w:ascii="Arial" w:hAnsi="Arial"/>
      <w:sz w:val="22"/>
    </w:rPr>
  </w:style>
  <w:style w:type="character" w:customStyle="1" w:styleId="IntenseEmphasis1">
    <w:name w:val="Intense Emphasis1"/>
    <w:uiPriority w:val="21"/>
    <w:qFormat/>
    <w:locked/>
    <w:rsid w:val="005864F4"/>
    <w:rPr>
      <w:b/>
      <w:bCs/>
      <w:i/>
      <w:iCs/>
      <w:color w:val="4F81BD"/>
    </w:rPr>
  </w:style>
  <w:style w:type="paragraph" w:styleId="ListParagraph">
    <w:name w:val="List Paragraph"/>
    <w:basedOn w:val="Normal"/>
    <w:uiPriority w:val="34"/>
    <w:qFormat/>
    <w:rsid w:val="0063013F"/>
    <w:pPr>
      <w:ind w:left="720"/>
      <w:contextualSpacing/>
    </w:pPr>
  </w:style>
  <w:style w:type="character" w:styleId="IntenseEmphasis">
    <w:name w:val="Intense Emphasis"/>
    <w:basedOn w:val="DefaultParagraphFont"/>
    <w:uiPriority w:val="21"/>
    <w:qFormat/>
    <w:rsid w:val="004F5EA7"/>
    <w:rPr>
      <w:b/>
      <w:bCs/>
      <w:i/>
      <w:iCs/>
      <w:color w:val="4F81BD"/>
    </w:rPr>
  </w:style>
  <w:style w:type="paragraph" w:customStyle="1" w:styleId="Nospace">
    <w:name w:val="No space"/>
    <w:basedOn w:val="Normal"/>
    <w:rsid w:val="004F5EA7"/>
    <w:pPr>
      <w:pBdr>
        <w:top w:val="single" w:sz="4" w:space="1" w:color="auto"/>
        <w:left w:val="single" w:sz="4" w:space="4" w:color="auto"/>
        <w:bottom w:val="single" w:sz="4" w:space="1" w:color="auto"/>
        <w:right w:val="single" w:sz="4" w:space="4" w:color="auto"/>
      </w:pBdr>
      <w:shd w:val="clear" w:color="auto" w:fill="CCECFF"/>
      <w:spacing w:before="240" w:line="276" w:lineRule="auto"/>
      <w:ind w:left="84"/>
    </w:pPr>
    <w:rPr>
      <w:rFonts w:ascii="Arial" w:eastAsia="Calibri" w:hAnsi="Arial" w:cs="Arial"/>
      <w:color w:val="17365D"/>
      <w:sz w:val="22"/>
      <w:szCs w:val="22"/>
      <w:lang w:val="en-US" w:bidi="en-US"/>
    </w:rPr>
  </w:style>
  <w:style w:type="character" w:styleId="LineNumber">
    <w:name w:val="line number"/>
    <w:basedOn w:val="DefaultParagraphFont"/>
    <w:rsid w:val="00580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No Spacing" w:qFormat="1"/>
    <w:lsdException w:name="Medium Grid 2" w:uiPriority="1" w:qFormat="1"/>
    <w:lsdException w:name="Medium Shading 1 Accent 1" w:qFormat="1"/>
    <w:lsdException w:name="List Paragraph" w:uiPriority="34" w:qFormat="1"/>
    <w:lsdException w:name="Quote" w:qFormat="1"/>
    <w:lsdException w:name="Intense Quote" w:qFormat="1"/>
    <w:lsdException w:name="Medium Grid 2 Accent 1" w:qFormat="1"/>
    <w:lsdException w:name="Colorful List Accent 1" w:uiPriority="34" w:qFormat="1"/>
    <w:lsdException w:name="Colorful Grid Accent 1" w:qFormat="1"/>
    <w:lsdException w:name="Light Shading Accent 2" w:qFormat="1"/>
    <w:lsdException w:name="Medium Grid 1 Accent 2" w:qFormat="1"/>
    <w:lsdException w:name="Medium Grid 2 Accent 2" w:qFormat="1"/>
    <w:lsdException w:name="Medium Grid 3 Accent 2" w:qFormat="1"/>
    <w:lsdException w:name="Light Grid Accent 3" w:qFormat="1"/>
    <w:lsdException w:name="Medium Shading 1 Accent 3" w:qFormat="1"/>
    <w:lsdException w:name="Medium Shading 2 Accent 3" w:qFormat="1"/>
    <w:lsdException w:name="Subtle Emphasis" w:qFormat="1"/>
    <w:lsdException w:name="Intense Emphasis" w:uiPriority="21"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62FDE"/>
    <w:pPr>
      <w:spacing w:after="200"/>
    </w:pPr>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B77EEC"/>
    <w:pPr>
      <w:spacing w:after="0"/>
    </w:pPr>
    <w:rPr>
      <w:rFonts w:ascii="Tahoma" w:hAnsi="Tahoma"/>
      <w:sz w:val="16"/>
      <w:szCs w:val="16"/>
    </w:rPr>
  </w:style>
  <w:style w:type="character" w:customStyle="1" w:styleId="BalloonTextChar">
    <w:name w:val="Balloon Text Char"/>
    <w:basedOn w:val="DefaultParagraphFont"/>
    <w:uiPriority w:val="99"/>
    <w:semiHidden/>
    <w:rsid w:val="0087051E"/>
    <w:rPr>
      <w:rFonts w:ascii="Lucida Grande" w:hAnsi="Lucida Grande"/>
      <w:sz w:val="18"/>
      <w:szCs w:val="18"/>
    </w:rPr>
  </w:style>
  <w:style w:type="character" w:customStyle="1" w:styleId="BalloonTextChar0">
    <w:name w:val="Balloon Text Char"/>
    <w:basedOn w:val="DefaultParagraphFont"/>
    <w:uiPriority w:val="99"/>
    <w:semiHidden/>
    <w:rsid w:val="0087051E"/>
    <w:rPr>
      <w:rFonts w:ascii="Lucida Grande" w:hAnsi="Lucida Grande"/>
      <w:sz w:val="18"/>
      <w:szCs w:val="18"/>
    </w:rPr>
  </w:style>
  <w:style w:type="character" w:customStyle="1" w:styleId="BalloonTextChar2">
    <w:name w:val="Balloon Text Char"/>
    <w:uiPriority w:val="99"/>
    <w:semiHidden/>
    <w:rsid w:val="00D2694A"/>
    <w:rPr>
      <w:rFonts w:ascii="Lucida Grande" w:hAnsi="Lucida Grande"/>
      <w:sz w:val="18"/>
      <w:szCs w:val="18"/>
    </w:rPr>
  </w:style>
  <w:style w:type="character" w:customStyle="1" w:styleId="BalloonTextChar3">
    <w:name w:val="Balloon Text Char"/>
    <w:uiPriority w:val="99"/>
    <w:semiHidden/>
    <w:rsid w:val="00C44B71"/>
    <w:rPr>
      <w:rFonts w:ascii="Lucida Grande" w:hAnsi="Lucida Grande"/>
      <w:sz w:val="18"/>
      <w:szCs w:val="18"/>
    </w:rPr>
  </w:style>
  <w:style w:type="paragraph" w:styleId="Header">
    <w:name w:val="header"/>
    <w:basedOn w:val="Normal"/>
    <w:link w:val="HeaderChar"/>
    <w:uiPriority w:val="99"/>
    <w:unhideWhenUsed/>
    <w:rsid w:val="00860F40"/>
    <w:pPr>
      <w:tabs>
        <w:tab w:val="center" w:pos="4320"/>
        <w:tab w:val="right" w:pos="8640"/>
      </w:tabs>
      <w:spacing w:after="0"/>
    </w:pPr>
  </w:style>
  <w:style w:type="character" w:customStyle="1" w:styleId="HeaderChar">
    <w:name w:val="Header Char"/>
    <w:basedOn w:val="DefaultParagraphFont"/>
    <w:link w:val="Header"/>
    <w:uiPriority w:val="99"/>
    <w:rsid w:val="00860F40"/>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
    <w:name w:val="AHPRA body"/>
    <w:basedOn w:val="Normal"/>
    <w:link w:val="AHPRAbodyChar"/>
    <w:qFormat/>
    <w:rsid w:val="00EB7ED5"/>
    <w:rPr>
      <w:rFonts w:ascii="Arial" w:hAnsi="Arial"/>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character" w:styleId="Hyperlink">
    <w:name w:val="Hyperlink"/>
    <w:uiPriority w:val="99"/>
    <w:rsid w:val="00AC00E2"/>
    <w:rPr>
      <w:color w:val="0000FF"/>
      <w:u w:val="single"/>
    </w:rPr>
  </w:style>
  <w:style w:type="character" w:customStyle="1" w:styleId="BalloonTextChar1">
    <w:name w:val="Balloon Text Char1"/>
    <w:link w:val="BalloonText"/>
    <w:rsid w:val="00B77EEC"/>
    <w:rPr>
      <w:rFonts w:ascii="Tahoma" w:hAnsi="Tahoma" w:cs="Tahoma"/>
      <w:sz w:val="16"/>
      <w:szCs w:val="16"/>
    </w:rPr>
  </w:style>
  <w:style w:type="character" w:styleId="CommentReference">
    <w:name w:val="annotation reference"/>
    <w:rsid w:val="00B77EEC"/>
    <w:rPr>
      <w:sz w:val="16"/>
      <w:szCs w:val="16"/>
    </w:rPr>
  </w:style>
  <w:style w:type="paragraph" w:styleId="CommentText">
    <w:name w:val="annotation text"/>
    <w:basedOn w:val="Normal"/>
    <w:link w:val="CommentTextChar"/>
    <w:rsid w:val="00B77EEC"/>
    <w:rPr>
      <w:sz w:val="20"/>
      <w:szCs w:val="20"/>
    </w:rPr>
  </w:style>
  <w:style w:type="character" w:customStyle="1" w:styleId="CommentTextChar">
    <w:name w:val="Comment Text Char"/>
    <w:link w:val="CommentText"/>
    <w:rsid w:val="00B77EEC"/>
    <w:rPr>
      <w:sz w:val="20"/>
      <w:szCs w:val="20"/>
    </w:rPr>
  </w:style>
  <w:style w:type="paragraph" w:styleId="CommentSubject">
    <w:name w:val="annotation subject"/>
    <w:basedOn w:val="CommentText"/>
    <w:next w:val="CommentText"/>
    <w:link w:val="CommentSubjectChar"/>
    <w:rsid w:val="00B77EEC"/>
    <w:rPr>
      <w:b/>
      <w:bCs/>
    </w:rPr>
  </w:style>
  <w:style w:type="character" w:customStyle="1" w:styleId="CommentSubjectChar">
    <w:name w:val="Comment Subject Char"/>
    <w:link w:val="CommentSubject"/>
    <w:rsid w:val="00B77EEC"/>
    <w:rPr>
      <w:b/>
      <w:bCs/>
      <w:sz w:val="20"/>
      <w:szCs w:val="20"/>
    </w:rPr>
  </w:style>
  <w:style w:type="character" w:styleId="PageNumber">
    <w:name w:val="page number"/>
    <w:basedOn w:val="DefaultParagraphFont"/>
    <w:rsid w:val="00383826"/>
  </w:style>
  <w:style w:type="paragraph" w:customStyle="1" w:styleId="AHPRASubhead">
    <w:name w:val="AHPRA Subhead"/>
    <w:basedOn w:val="Normal"/>
    <w:qFormat/>
    <w:rsid w:val="002C4C51"/>
    <w:rPr>
      <w:rFonts w:ascii="Arial" w:hAnsi="Arial"/>
      <w:b/>
      <w:color w:val="008EC4"/>
      <w:sz w:val="20"/>
    </w:rPr>
  </w:style>
  <w:style w:type="paragraph" w:customStyle="1" w:styleId="AHPRABulletText">
    <w:name w:val="AHPRA Bullet Text"/>
    <w:basedOn w:val="AHPRAbody"/>
    <w:next w:val="AHPRAbody"/>
    <w:qFormat/>
    <w:rsid w:val="00AF1191"/>
    <w:pPr>
      <w:numPr>
        <w:numId w:val="1"/>
      </w:numPr>
    </w:pPr>
  </w:style>
  <w:style w:type="paragraph" w:customStyle="1" w:styleId="AHPRATitle">
    <w:name w:val="AHPRA Title"/>
    <w:basedOn w:val="Normal"/>
    <w:next w:val="AHPRAHeadline"/>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2"/>
      </w:numPr>
    </w:pPr>
  </w:style>
  <w:style w:type="character" w:styleId="FollowedHyperlink">
    <w:name w:val="FollowedHyperlink"/>
    <w:rsid w:val="004A1F62"/>
    <w:rPr>
      <w:color w:val="800080"/>
      <w:u w:val="single"/>
    </w:rPr>
  </w:style>
  <w:style w:type="paragraph" w:customStyle="1" w:styleId="ColorfulList-Accent11">
    <w:name w:val="Colorful List - Accent 11"/>
    <w:basedOn w:val="Normal"/>
    <w:qFormat/>
    <w:rsid w:val="00E86152"/>
    <w:pPr>
      <w:ind w:left="720"/>
      <w:contextualSpacing/>
    </w:pPr>
  </w:style>
  <w:style w:type="table" w:styleId="TableGrid">
    <w:name w:val="Table Grid"/>
    <w:basedOn w:val="TableNormal"/>
    <w:rsid w:val="007F12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6466B7"/>
    <w:pPr>
      <w:spacing w:line="276" w:lineRule="auto"/>
    </w:pPr>
    <w:rPr>
      <w:rFonts w:ascii="Calibri" w:eastAsia="Times New Roman" w:hAnsi="Calibri"/>
      <w:sz w:val="20"/>
      <w:szCs w:val="20"/>
    </w:rPr>
  </w:style>
  <w:style w:type="character" w:customStyle="1" w:styleId="FootnoteTextChar">
    <w:name w:val="Footnote Text Char"/>
    <w:link w:val="FootnoteText"/>
    <w:uiPriority w:val="99"/>
    <w:rsid w:val="006466B7"/>
    <w:rPr>
      <w:rFonts w:ascii="Calibri" w:eastAsia="Times New Roman" w:hAnsi="Calibri" w:cs="Calibri"/>
      <w:lang w:eastAsia="en-US"/>
    </w:rPr>
  </w:style>
  <w:style w:type="character" w:styleId="FootnoteReference">
    <w:name w:val="footnote reference"/>
    <w:uiPriority w:val="99"/>
    <w:rsid w:val="006466B7"/>
    <w:rPr>
      <w:vertAlign w:val="superscript"/>
    </w:rPr>
  </w:style>
  <w:style w:type="paragraph" w:customStyle="1" w:styleId="Default">
    <w:name w:val="Default"/>
    <w:rsid w:val="006466B7"/>
    <w:pPr>
      <w:autoSpaceDE w:val="0"/>
      <w:autoSpaceDN w:val="0"/>
      <w:adjustRightInd w:val="0"/>
    </w:pPr>
    <w:rPr>
      <w:rFonts w:ascii="Arial" w:eastAsia="Calibri" w:hAnsi="Arial" w:cs="Arial"/>
      <w:color w:val="000000"/>
      <w:sz w:val="24"/>
      <w:szCs w:val="24"/>
      <w:lang w:val="en-AU"/>
    </w:rPr>
  </w:style>
  <w:style w:type="paragraph" w:customStyle="1" w:styleId="ColorfulShading-Accent11">
    <w:name w:val="Colorful Shading - Accent 11"/>
    <w:hidden/>
    <w:rsid w:val="003B4232"/>
    <w:rPr>
      <w:sz w:val="24"/>
      <w:szCs w:val="24"/>
      <w:lang w:val="en-AU"/>
    </w:rPr>
  </w:style>
  <w:style w:type="paragraph" w:customStyle="1" w:styleId="ColorfulList-Accent12">
    <w:name w:val="Colorful List - Accent 12"/>
    <w:basedOn w:val="Normal"/>
    <w:qFormat/>
    <w:rsid w:val="00F9367D"/>
    <w:pPr>
      <w:ind w:left="720"/>
    </w:pPr>
  </w:style>
  <w:style w:type="paragraph" w:styleId="PlainText">
    <w:name w:val="Plain Text"/>
    <w:basedOn w:val="Normal"/>
    <w:link w:val="PlainTextChar"/>
    <w:uiPriority w:val="99"/>
    <w:unhideWhenUsed/>
    <w:rsid w:val="008A3892"/>
    <w:pPr>
      <w:spacing w:after="0"/>
    </w:pPr>
    <w:rPr>
      <w:rFonts w:ascii="Consolas" w:eastAsia="Calibri" w:hAnsi="Consolas" w:cs="Consolas"/>
      <w:sz w:val="21"/>
      <w:szCs w:val="21"/>
      <w:lang w:val="en-US"/>
    </w:rPr>
  </w:style>
  <w:style w:type="character" w:customStyle="1" w:styleId="PlainTextChar">
    <w:name w:val="Plain Text Char"/>
    <w:basedOn w:val="DefaultParagraphFont"/>
    <w:link w:val="PlainText"/>
    <w:uiPriority w:val="99"/>
    <w:rsid w:val="008A3892"/>
    <w:rPr>
      <w:rFonts w:ascii="Consolas" w:eastAsia="Calibri" w:hAnsi="Consolas" w:cs="Consolas"/>
      <w:sz w:val="21"/>
      <w:szCs w:val="21"/>
    </w:rPr>
  </w:style>
  <w:style w:type="paragraph" w:styleId="HTMLPreformatted">
    <w:name w:val="HTML Preformatted"/>
    <w:basedOn w:val="Normal"/>
    <w:link w:val="HTMLPreformattedChar"/>
    <w:uiPriority w:val="99"/>
    <w:rsid w:val="00ED1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D18EA"/>
    <w:rPr>
      <w:rFonts w:ascii="Courier" w:hAnsi="Courier" w:cs="Courier"/>
      <w:lang w:val="en-AU"/>
    </w:rPr>
  </w:style>
  <w:style w:type="paragraph" w:customStyle="1" w:styleId="ColorfulList-Accent13">
    <w:name w:val="Colorful List - Accent 13"/>
    <w:basedOn w:val="Normal"/>
    <w:uiPriority w:val="34"/>
    <w:qFormat/>
    <w:rsid w:val="00053058"/>
    <w:pPr>
      <w:ind w:left="720"/>
    </w:pPr>
  </w:style>
  <w:style w:type="paragraph" w:styleId="EndnoteText">
    <w:name w:val="endnote text"/>
    <w:basedOn w:val="Normal"/>
    <w:link w:val="EndnoteTextChar"/>
    <w:rsid w:val="008F6442"/>
    <w:rPr>
      <w:sz w:val="20"/>
      <w:szCs w:val="20"/>
    </w:rPr>
  </w:style>
  <w:style w:type="character" w:customStyle="1" w:styleId="EndnoteTextChar">
    <w:name w:val="Endnote Text Char"/>
    <w:basedOn w:val="DefaultParagraphFont"/>
    <w:link w:val="EndnoteText"/>
    <w:rsid w:val="008F6442"/>
    <w:rPr>
      <w:lang w:val="en-AU"/>
    </w:rPr>
  </w:style>
  <w:style w:type="character" w:styleId="EndnoteReference">
    <w:name w:val="endnote reference"/>
    <w:basedOn w:val="DefaultParagraphFont"/>
    <w:rsid w:val="008F6442"/>
    <w:rPr>
      <w:vertAlign w:val="superscript"/>
    </w:rPr>
  </w:style>
  <w:style w:type="character" w:customStyle="1" w:styleId="AHPRAbodyChar">
    <w:name w:val="AHPRA body Char"/>
    <w:link w:val="AHPRAbody"/>
    <w:rsid w:val="00EB7ED5"/>
    <w:rPr>
      <w:rFonts w:ascii="Arial" w:hAnsi="Arial" w:cs="Arial"/>
      <w:szCs w:val="24"/>
      <w:lang w:val="en-AU"/>
    </w:rPr>
  </w:style>
  <w:style w:type="paragraph" w:customStyle="1" w:styleId="AHPRAbodybold">
    <w:name w:val="AHPRA body bold"/>
    <w:basedOn w:val="AHPRAbody"/>
    <w:link w:val="AHPRAbodyboldChar"/>
    <w:qFormat/>
    <w:rsid w:val="00EB7ED5"/>
    <w:rPr>
      <w:b/>
    </w:rPr>
  </w:style>
  <w:style w:type="character" w:customStyle="1" w:styleId="AHPRAbodyboldChar">
    <w:name w:val="AHPRA body bold Char"/>
    <w:link w:val="AHPRAbodybold"/>
    <w:rsid w:val="00EB7ED5"/>
    <w:rPr>
      <w:rFonts w:ascii="Arial" w:hAnsi="Arial" w:cs="Arial"/>
      <w:b/>
      <w:szCs w:val="24"/>
      <w:lang w:val="en-AU"/>
    </w:rPr>
  </w:style>
  <w:style w:type="paragraph" w:customStyle="1" w:styleId="AHPRAbodyitalics">
    <w:name w:val="AHPRA body italics"/>
    <w:basedOn w:val="AHPRAbodybold"/>
    <w:link w:val="AHPRAbodyitalicsChar"/>
    <w:qFormat/>
    <w:rsid w:val="00EB7ED5"/>
    <w:rPr>
      <w:b w:val="0"/>
      <w:i/>
    </w:rPr>
  </w:style>
  <w:style w:type="character" w:customStyle="1" w:styleId="AHPRAbodyitalicsChar">
    <w:name w:val="AHPRA body italics Char"/>
    <w:link w:val="AHPRAbodyitalics"/>
    <w:rsid w:val="00EB7ED5"/>
    <w:rPr>
      <w:rFonts w:ascii="Arial" w:hAnsi="Arial" w:cs="Arial"/>
      <w:i/>
      <w:szCs w:val="24"/>
      <w:lang w:val="en-AU"/>
    </w:rPr>
  </w:style>
  <w:style w:type="paragraph" w:customStyle="1" w:styleId="AHPRAbodyunderline">
    <w:name w:val="AHPRA body underline"/>
    <w:basedOn w:val="AHPRAbodyitalics"/>
    <w:link w:val="AHPRAbodyunderlineChar"/>
    <w:rsid w:val="00EB7ED5"/>
    <w:rPr>
      <w:i w:val="0"/>
      <w:u w:val="single"/>
    </w:rPr>
  </w:style>
  <w:style w:type="character" w:customStyle="1" w:styleId="AHPRAbodyunderlineChar">
    <w:name w:val="AHPRA body underline Char"/>
    <w:link w:val="AHPRAbodyunderline"/>
    <w:rsid w:val="00EB7ED5"/>
    <w:rPr>
      <w:rFonts w:ascii="Arial" w:hAnsi="Arial" w:cs="Arial"/>
      <w:szCs w:val="24"/>
      <w:u w:val="single"/>
      <w:lang w:val="en-AU"/>
    </w:rPr>
  </w:style>
  <w:style w:type="paragraph" w:customStyle="1" w:styleId="AHPRABulletlevel1">
    <w:name w:val="AHPRA Bullet level 1"/>
    <w:basedOn w:val="Normal"/>
    <w:qFormat/>
    <w:rsid w:val="00EB7ED5"/>
    <w:pPr>
      <w:numPr>
        <w:numId w:val="16"/>
      </w:numPr>
      <w:spacing w:after="0"/>
    </w:pPr>
    <w:rPr>
      <w:rFonts w:ascii="Arial" w:hAnsi="Arial"/>
      <w:sz w:val="20"/>
    </w:rPr>
  </w:style>
  <w:style w:type="paragraph" w:customStyle="1" w:styleId="AHPRABulletlevel1last">
    <w:name w:val="AHPRA Bullet level 1 last"/>
    <w:basedOn w:val="Normal"/>
    <w:next w:val="Normal"/>
    <w:rsid w:val="00EB7ED5"/>
  </w:style>
  <w:style w:type="paragraph" w:customStyle="1" w:styleId="AHPRABulletlevel2">
    <w:name w:val="AHPRA Bullet level 2"/>
    <w:basedOn w:val="AHPRABulletlevel1"/>
    <w:rsid w:val="00EB7ED5"/>
    <w:pPr>
      <w:numPr>
        <w:numId w:val="7"/>
      </w:numPr>
    </w:pPr>
  </w:style>
  <w:style w:type="paragraph" w:customStyle="1" w:styleId="AHPRABulletlevel2last">
    <w:name w:val="AHPRA Bullet level 2 last"/>
    <w:basedOn w:val="AHPRABulletlevel2"/>
    <w:next w:val="AHPRAbody"/>
    <w:rsid w:val="00EB7ED5"/>
    <w:pPr>
      <w:numPr>
        <w:numId w:val="0"/>
      </w:numPr>
      <w:spacing w:after="200"/>
    </w:pPr>
    <w:rPr>
      <w:rFonts w:ascii="Cambria" w:hAnsi="Cambria"/>
      <w:sz w:val="24"/>
    </w:rPr>
  </w:style>
  <w:style w:type="paragraph" w:customStyle="1" w:styleId="AHPRABulletlevel3">
    <w:name w:val="AHPRA Bullet level 3"/>
    <w:basedOn w:val="AHPRABulletlevel2"/>
    <w:rsid w:val="00EB7ED5"/>
    <w:pPr>
      <w:numPr>
        <w:numId w:val="8"/>
      </w:numPr>
      <w:spacing w:after="200"/>
    </w:pPr>
    <w:rPr>
      <w:rFonts w:ascii="Cambria" w:hAnsi="Cambria"/>
      <w:sz w:val="24"/>
    </w:rPr>
  </w:style>
  <w:style w:type="paragraph" w:customStyle="1" w:styleId="AHPRABulletlevel3last">
    <w:name w:val="AHPRA Bullet level 3 last"/>
    <w:basedOn w:val="AHPRABulletlevel3"/>
    <w:next w:val="AHPRAbody"/>
    <w:rsid w:val="00EB7ED5"/>
    <w:pPr>
      <w:numPr>
        <w:numId w:val="0"/>
      </w:numPr>
    </w:pPr>
  </w:style>
  <w:style w:type="paragraph" w:customStyle="1" w:styleId="AHPRAtableheading">
    <w:name w:val="AHPRA table heading"/>
    <w:basedOn w:val="Normal"/>
    <w:rsid w:val="00EB7ED5"/>
    <w:pPr>
      <w:spacing w:before="120" w:after="120"/>
      <w:jc w:val="center"/>
    </w:pPr>
    <w:rPr>
      <w:rFonts w:ascii="Arial" w:hAnsi="Arial"/>
      <w:b/>
      <w:sz w:val="20"/>
    </w:rPr>
  </w:style>
  <w:style w:type="paragraph" w:customStyle="1" w:styleId="AHPRAComplextableheadings">
    <w:name w:val="AHPRA Complex table headings"/>
    <w:basedOn w:val="AHPRAtableheading"/>
    <w:uiPriority w:val="1"/>
    <w:rsid w:val="00EB7ED5"/>
    <w:rPr>
      <w:color w:val="FFFFFF"/>
    </w:rPr>
  </w:style>
  <w:style w:type="paragraph" w:customStyle="1" w:styleId="AHPRAtabletext">
    <w:name w:val="AHPRA table text"/>
    <w:basedOn w:val="AHPRAbody"/>
    <w:rsid w:val="00EB7ED5"/>
    <w:pPr>
      <w:spacing w:after="0"/>
    </w:pPr>
    <w:rPr>
      <w:szCs w:val="20"/>
    </w:rPr>
  </w:style>
  <w:style w:type="paragraph" w:customStyle="1" w:styleId="AHPRAComplextablerowheaders">
    <w:name w:val="AHPRA Complex table row headers"/>
    <w:basedOn w:val="AHPRAtabletext"/>
    <w:uiPriority w:val="1"/>
    <w:rsid w:val="00EB7ED5"/>
    <w:pPr>
      <w:spacing w:before="120" w:after="120"/>
    </w:pPr>
    <w:rPr>
      <w:color w:val="FFFFFF"/>
    </w:rPr>
  </w:style>
  <w:style w:type="paragraph" w:customStyle="1" w:styleId="AHPRADocumentsubheading">
    <w:name w:val="AHPRA Document subheading"/>
    <w:basedOn w:val="Normal"/>
    <w:next w:val="Normal"/>
    <w:qFormat/>
    <w:rsid w:val="00EB7ED5"/>
    <w:pPr>
      <w:outlineLvl w:val="0"/>
    </w:pPr>
    <w:rPr>
      <w:rFonts w:ascii="Arial" w:hAnsi="Arial" w:cs="Arial"/>
      <w:color w:val="5F6062"/>
      <w:sz w:val="28"/>
      <w:szCs w:val="52"/>
    </w:rPr>
  </w:style>
  <w:style w:type="paragraph" w:customStyle="1" w:styleId="AHPRADocumenttitle">
    <w:name w:val="AHPRA Document title"/>
    <w:basedOn w:val="Normal"/>
    <w:rsid w:val="00EB7ED5"/>
    <w:pPr>
      <w:spacing w:before="200"/>
      <w:outlineLvl w:val="0"/>
    </w:pPr>
    <w:rPr>
      <w:rFonts w:ascii="Arial" w:hAnsi="Arial" w:cs="Arial"/>
      <w:color w:val="00BCE4"/>
      <w:sz w:val="32"/>
      <w:szCs w:val="52"/>
    </w:rPr>
  </w:style>
  <w:style w:type="paragraph" w:customStyle="1" w:styleId="AHPRAfooter">
    <w:name w:val="AHPRA footer"/>
    <w:basedOn w:val="FootnoteText"/>
    <w:rsid w:val="00EB7ED5"/>
    <w:pPr>
      <w:spacing w:after="0" w:line="240" w:lineRule="auto"/>
    </w:pPr>
    <w:rPr>
      <w:rFonts w:ascii="Arial" w:eastAsia="Cambria" w:hAnsi="Arial" w:cs="Arial"/>
      <w:color w:val="5F6062"/>
      <w:sz w:val="18"/>
    </w:rPr>
  </w:style>
  <w:style w:type="paragraph" w:customStyle="1" w:styleId="AHPRAfirstpagefooter">
    <w:name w:val="AHPRA first page footer"/>
    <w:basedOn w:val="AHPRAfooter"/>
    <w:rsid w:val="00EB7ED5"/>
    <w:pPr>
      <w:jc w:val="center"/>
    </w:pPr>
    <w:rPr>
      <w:b/>
    </w:rPr>
  </w:style>
  <w:style w:type="paragraph" w:customStyle="1" w:styleId="AHPRASubheading">
    <w:name w:val="AHPRA Subheading"/>
    <w:basedOn w:val="Normal"/>
    <w:qFormat/>
    <w:rsid w:val="00EB7ED5"/>
    <w:pPr>
      <w:spacing w:before="200"/>
    </w:pPr>
    <w:rPr>
      <w:rFonts w:ascii="Arial" w:hAnsi="Arial"/>
      <w:b/>
      <w:color w:val="007DC3"/>
      <w:sz w:val="20"/>
    </w:rPr>
  </w:style>
  <w:style w:type="paragraph" w:customStyle="1" w:styleId="AHPRAfootnote">
    <w:name w:val="AHPRA footnote"/>
    <w:basedOn w:val="AHPRASubheading"/>
    <w:rsid w:val="00EB7ED5"/>
    <w:pPr>
      <w:spacing w:before="0" w:after="120"/>
    </w:pPr>
    <w:rPr>
      <w:b w:val="0"/>
      <w:color w:val="auto"/>
      <w:sz w:val="18"/>
      <w:szCs w:val="18"/>
    </w:rPr>
  </w:style>
  <w:style w:type="numbering" w:customStyle="1" w:styleId="AHPRANumberedheadinglist">
    <w:name w:val="AHPRA Numbered heading list"/>
    <w:uiPriority w:val="99"/>
    <w:rsid w:val="00EB7ED5"/>
    <w:pPr>
      <w:numPr>
        <w:numId w:val="9"/>
      </w:numPr>
    </w:pPr>
  </w:style>
  <w:style w:type="numbering" w:customStyle="1" w:styleId="AHPRANumberedlist">
    <w:name w:val="AHPRA Numbered list"/>
    <w:uiPriority w:val="99"/>
    <w:rsid w:val="00EB7ED5"/>
    <w:pPr>
      <w:numPr>
        <w:numId w:val="10"/>
      </w:numPr>
    </w:pPr>
  </w:style>
  <w:style w:type="paragraph" w:customStyle="1" w:styleId="AHPRANumberedlistlevel1">
    <w:name w:val="AHPRA Numbered list level 1"/>
    <w:basedOn w:val="AHPRABulletlevel1"/>
    <w:rsid w:val="00EB7ED5"/>
    <w:pPr>
      <w:numPr>
        <w:numId w:val="11"/>
      </w:numPr>
    </w:pPr>
  </w:style>
  <w:style w:type="paragraph" w:customStyle="1" w:styleId="AHPRANumberedlistlevel1withspace">
    <w:name w:val="AHPRA Numbered list level 1 with space"/>
    <w:basedOn w:val="AHPRANumberedlistlevel1"/>
    <w:next w:val="AHPRAbody"/>
    <w:rsid w:val="00EB7ED5"/>
    <w:pPr>
      <w:numPr>
        <w:numId w:val="0"/>
      </w:numPr>
      <w:spacing w:after="200"/>
    </w:pPr>
  </w:style>
  <w:style w:type="paragraph" w:customStyle="1" w:styleId="AHPRANumberedlistlevel2">
    <w:name w:val="AHPRA Numbered list level 2"/>
    <w:basedOn w:val="AHPRANumberedlistlevel1"/>
    <w:rsid w:val="00EB7ED5"/>
    <w:pPr>
      <w:numPr>
        <w:ilvl w:val="1"/>
      </w:numPr>
    </w:pPr>
  </w:style>
  <w:style w:type="paragraph" w:customStyle="1" w:styleId="AHPRANumberedlistlevel2withspace">
    <w:name w:val="AHPRA Numbered list level 2 with space"/>
    <w:basedOn w:val="AHPRANumberedlistlevel2"/>
    <w:next w:val="AHPRAbody"/>
    <w:rsid w:val="00EB7ED5"/>
    <w:pPr>
      <w:numPr>
        <w:ilvl w:val="0"/>
        <w:numId w:val="0"/>
      </w:numPr>
      <w:spacing w:after="240"/>
    </w:pPr>
  </w:style>
  <w:style w:type="paragraph" w:customStyle="1" w:styleId="AHPRANumberedlistlevel3">
    <w:name w:val="AHPRA Numbered list level 3"/>
    <w:basedOn w:val="AHPRANumberedlistlevel1"/>
    <w:rsid w:val="00EB7ED5"/>
    <w:pPr>
      <w:numPr>
        <w:ilvl w:val="2"/>
      </w:numPr>
    </w:pPr>
  </w:style>
  <w:style w:type="paragraph" w:customStyle="1" w:styleId="AHPRANumberedlistlevel3withspace">
    <w:name w:val="AHPRA Numbered list level 3 with space"/>
    <w:basedOn w:val="AHPRANumberedlistlevel3"/>
    <w:next w:val="AHPRAbody"/>
    <w:rsid w:val="00EB7ED5"/>
    <w:pPr>
      <w:numPr>
        <w:ilvl w:val="0"/>
        <w:numId w:val="0"/>
      </w:numPr>
      <w:spacing w:after="200"/>
    </w:pPr>
  </w:style>
  <w:style w:type="paragraph" w:customStyle="1" w:styleId="AHPRANumberedsubheadinglevel1">
    <w:name w:val="AHPRA Numbered subheading level 1"/>
    <w:basedOn w:val="AHPRASubheading"/>
    <w:next w:val="AHPRAbody"/>
    <w:rsid w:val="00EB7ED5"/>
    <w:pPr>
      <w:numPr>
        <w:numId w:val="12"/>
      </w:numPr>
    </w:pPr>
  </w:style>
  <w:style w:type="paragraph" w:customStyle="1" w:styleId="AHPRANumberedsubheadinglevel2">
    <w:name w:val="AHPRA Numbered subheading level 2"/>
    <w:basedOn w:val="AHPRANumberedsubheadinglevel1"/>
    <w:next w:val="AHPRAbody"/>
    <w:rsid w:val="00EB7ED5"/>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EB7ED5"/>
    <w:pPr>
      <w:numPr>
        <w:ilvl w:val="2"/>
      </w:numPr>
    </w:pPr>
    <w:rPr>
      <w:b w:val="0"/>
      <w:color w:val="007DC3"/>
    </w:rPr>
  </w:style>
  <w:style w:type="paragraph" w:customStyle="1" w:styleId="AHPRApagenumber">
    <w:name w:val="AHPRA page number"/>
    <w:basedOn w:val="AHPRAfooter"/>
    <w:rsid w:val="00EB7ED5"/>
    <w:pPr>
      <w:jc w:val="right"/>
    </w:pPr>
  </w:style>
  <w:style w:type="paragraph" w:customStyle="1" w:styleId="AHPRASubheadinglevel2">
    <w:name w:val="AHPRA Subheading level 2"/>
    <w:basedOn w:val="AHPRASubheading"/>
    <w:next w:val="Normal"/>
    <w:qFormat/>
    <w:rsid w:val="00EB7ED5"/>
    <w:rPr>
      <w:color w:val="auto"/>
    </w:rPr>
  </w:style>
  <w:style w:type="paragraph" w:customStyle="1" w:styleId="AHPRASubheadinglevel3">
    <w:name w:val="AHPRA Subheading level 3"/>
    <w:basedOn w:val="AHPRASubheading"/>
    <w:next w:val="Normal"/>
    <w:qFormat/>
    <w:rsid w:val="00EB7ED5"/>
    <w:rPr>
      <w:b w:val="0"/>
    </w:rPr>
  </w:style>
  <w:style w:type="paragraph" w:customStyle="1" w:styleId="AHPRAtablebullets">
    <w:name w:val="AHPRA table bullets"/>
    <w:basedOn w:val="Normal"/>
    <w:rsid w:val="00EB7ED5"/>
  </w:style>
  <w:style w:type="paragraph" w:customStyle="1" w:styleId="ColorfulShading-Accent12">
    <w:name w:val="Colorful Shading - Accent 12"/>
    <w:hidden/>
    <w:rsid w:val="00EB7ED5"/>
    <w:rPr>
      <w:sz w:val="24"/>
      <w:szCs w:val="24"/>
      <w:lang w:val="en-AU"/>
    </w:rPr>
  </w:style>
  <w:style w:type="paragraph" w:customStyle="1" w:styleId="NoSpacing1">
    <w:name w:val="No Spacing1"/>
    <w:uiPriority w:val="1"/>
    <w:qFormat/>
    <w:rsid w:val="000A1683"/>
    <w:rPr>
      <w:rFonts w:ascii="Calibri" w:hAnsi="Calibri"/>
      <w:sz w:val="22"/>
      <w:szCs w:val="22"/>
    </w:rPr>
  </w:style>
  <w:style w:type="paragraph" w:customStyle="1" w:styleId="Style1">
    <w:name w:val="Style 1"/>
    <w:locked/>
    <w:rsid w:val="005864F4"/>
    <w:pPr>
      <w:widowControl w:val="0"/>
      <w:autoSpaceDE w:val="0"/>
      <w:autoSpaceDN w:val="0"/>
      <w:adjustRightInd w:val="0"/>
      <w:spacing w:after="200" w:line="276" w:lineRule="auto"/>
    </w:pPr>
    <w:rPr>
      <w:rFonts w:ascii="Calibri" w:eastAsia="Times New Roman" w:hAnsi="Calibri"/>
      <w:sz w:val="22"/>
      <w:szCs w:val="22"/>
      <w:lang w:eastAsia="en-AU"/>
    </w:rPr>
  </w:style>
  <w:style w:type="paragraph" w:customStyle="1" w:styleId="Style3">
    <w:name w:val="Style 3"/>
    <w:locked/>
    <w:rsid w:val="005864F4"/>
    <w:pPr>
      <w:widowControl w:val="0"/>
      <w:autoSpaceDE w:val="0"/>
      <w:autoSpaceDN w:val="0"/>
      <w:spacing w:before="216" w:after="200" w:line="276" w:lineRule="auto"/>
    </w:pPr>
    <w:rPr>
      <w:rFonts w:ascii="Arial" w:eastAsia="Times New Roman" w:hAnsi="Arial" w:cs="Arial"/>
      <w:sz w:val="22"/>
      <w:szCs w:val="22"/>
      <w:lang w:eastAsia="en-AU"/>
    </w:rPr>
  </w:style>
  <w:style w:type="paragraph" w:customStyle="1" w:styleId="Style12">
    <w:name w:val="Style 12"/>
    <w:locked/>
    <w:rsid w:val="005864F4"/>
    <w:pPr>
      <w:widowControl w:val="0"/>
      <w:autoSpaceDE w:val="0"/>
      <w:autoSpaceDN w:val="0"/>
      <w:spacing w:after="200" w:line="280" w:lineRule="auto"/>
      <w:ind w:left="504"/>
    </w:pPr>
    <w:rPr>
      <w:rFonts w:ascii="Arial" w:eastAsia="Times New Roman" w:hAnsi="Arial" w:cs="Arial"/>
      <w:sz w:val="22"/>
      <w:szCs w:val="22"/>
      <w:lang w:eastAsia="en-AU"/>
    </w:rPr>
  </w:style>
  <w:style w:type="character" w:customStyle="1" w:styleId="CharacterStyle2">
    <w:name w:val="Character Style 2"/>
    <w:locked/>
    <w:rsid w:val="005864F4"/>
    <w:rPr>
      <w:rFonts w:ascii="Arial" w:hAnsi="Arial"/>
      <w:sz w:val="22"/>
    </w:rPr>
  </w:style>
  <w:style w:type="character" w:customStyle="1" w:styleId="IntenseEmphasis1">
    <w:name w:val="Intense Emphasis1"/>
    <w:uiPriority w:val="21"/>
    <w:qFormat/>
    <w:locked/>
    <w:rsid w:val="005864F4"/>
    <w:rPr>
      <w:b/>
      <w:bCs/>
      <w:i/>
      <w:iCs/>
      <w:color w:val="4F81BD"/>
    </w:rPr>
  </w:style>
  <w:style w:type="paragraph" w:styleId="ListParagraph">
    <w:name w:val="List Paragraph"/>
    <w:basedOn w:val="Normal"/>
    <w:uiPriority w:val="34"/>
    <w:qFormat/>
    <w:rsid w:val="0063013F"/>
    <w:pPr>
      <w:ind w:left="720"/>
      <w:contextualSpacing/>
    </w:pPr>
  </w:style>
  <w:style w:type="character" w:styleId="IntenseEmphasis">
    <w:name w:val="Intense Emphasis"/>
    <w:basedOn w:val="DefaultParagraphFont"/>
    <w:uiPriority w:val="21"/>
    <w:qFormat/>
    <w:rsid w:val="004F5EA7"/>
    <w:rPr>
      <w:b/>
      <w:bCs/>
      <w:i/>
      <w:iCs/>
      <w:color w:val="4F81BD"/>
    </w:rPr>
  </w:style>
  <w:style w:type="paragraph" w:customStyle="1" w:styleId="Nospace">
    <w:name w:val="No space"/>
    <w:basedOn w:val="Normal"/>
    <w:rsid w:val="004F5EA7"/>
    <w:pPr>
      <w:pBdr>
        <w:top w:val="single" w:sz="4" w:space="1" w:color="auto"/>
        <w:left w:val="single" w:sz="4" w:space="4" w:color="auto"/>
        <w:bottom w:val="single" w:sz="4" w:space="1" w:color="auto"/>
        <w:right w:val="single" w:sz="4" w:space="4" w:color="auto"/>
      </w:pBdr>
      <w:shd w:val="clear" w:color="auto" w:fill="CCECFF"/>
      <w:spacing w:before="240" w:line="276" w:lineRule="auto"/>
      <w:ind w:left="84"/>
    </w:pPr>
    <w:rPr>
      <w:rFonts w:ascii="Arial" w:eastAsia="Calibri" w:hAnsi="Arial" w:cs="Arial"/>
      <w:color w:val="17365D"/>
      <w:sz w:val="22"/>
      <w:szCs w:val="22"/>
      <w:lang w:val="en-US" w:bidi="en-US"/>
    </w:rPr>
  </w:style>
  <w:style w:type="character" w:styleId="LineNumber">
    <w:name w:val="line number"/>
    <w:basedOn w:val="DefaultParagraphFont"/>
    <w:rsid w:val="00580385"/>
  </w:style>
</w:styles>
</file>

<file path=word/webSettings.xml><?xml version="1.0" encoding="utf-8"?>
<w:webSettings xmlns:r="http://schemas.openxmlformats.org/officeDocument/2006/relationships" xmlns:w="http://schemas.openxmlformats.org/wordprocessingml/2006/main">
  <w:divs>
    <w:div w:id="142820460">
      <w:bodyDiv w:val="1"/>
      <w:marLeft w:val="0"/>
      <w:marRight w:val="0"/>
      <w:marTop w:val="0"/>
      <w:marBottom w:val="0"/>
      <w:divBdr>
        <w:top w:val="none" w:sz="0" w:space="0" w:color="auto"/>
        <w:left w:val="none" w:sz="0" w:space="0" w:color="auto"/>
        <w:bottom w:val="none" w:sz="0" w:space="0" w:color="auto"/>
        <w:right w:val="none" w:sz="0" w:space="0" w:color="auto"/>
      </w:divBdr>
    </w:div>
    <w:div w:id="560795042">
      <w:bodyDiv w:val="1"/>
      <w:marLeft w:val="0"/>
      <w:marRight w:val="0"/>
      <w:marTop w:val="0"/>
      <w:marBottom w:val="0"/>
      <w:divBdr>
        <w:top w:val="none" w:sz="0" w:space="0" w:color="auto"/>
        <w:left w:val="none" w:sz="0" w:space="0" w:color="auto"/>
        <w:bottom w:val="none" w:sz="0" w:space="0" w:color="auto"/>
        <w:right w:val="none" w:sz="0" w:space="0" w:color="auto"/>
      </w:divBdr>
    </w:div>
    <w:div w:id="677469431">
      <w:bodyDiv w:val="1"/>
      <w:marLeft w:val="0"/>
      <w:marRight w:val="0"/>
      <w:marTop w:val="0"/>
      <w:marBottom w:val="0"/>
      <w:divBdr>
        <w:top w:val="none" w:sz="0" w:space="0" w:color="auto"/>
        <w:left w:val="none" w:sz="0" w:space="0" w:color="auto"/>
        <w:bottom w:val="none" w:sz="0" w:space="0" w:color="auto"/>
        <w:right w:val="none" w:sz="0" w:space="0" w:color="auto"/>
      </w:divBdr>
    </w:div>
    <w:div w:id="1811052687">
      <w:bodyDiv w:val="1"/>
      <w:marLeft w:val="0"/>
      <w:marRight w:val="0"/>
      <w:marTop w:val="0"/>
      <w:marBottom w:val="0"/>
      <w:divBdr>
        <w:top w:val="none" w:sz="0" w:space="0" w:color="auto"/>
        <w:left w:val="none" w:sz="0" w:space="0" w:color="auto"/>
        <w:bottom w:val="none" w:sz="0" w:space="0" w:color="auto"/>
        <w:right w:val="none" w:sz="0" w:space="0" w:color="auto"/>
      </w:divBdr>
    </w:div>
    <w:div w:id="202724370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hpra.gov.au" TargetMode="External"/><Relationship Id="rId7" Type="http://schemas.openxmlformats.org/officeDocument/2006/relationships/hyperlink" Target="http://www.hwa.gov.au/work-programs/clinical-training-reform/clinical-supervision-support-program"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occupationaltherapyboard.gov.au"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8.xml"/><Relationship Id="rId28"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www.ahpra.gov.au"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hpra.gov.au" TargetMode="External"/><Relationship Id="rId2" Type="http://schemas.openxmlformats.org/officeDocument/2006/relationships/hyperlink" Target="http://www.otaus.com.au" TargetMode="External"/><Relationship Id="rId1" Type="http://schemas.openxmlformats.org/officeDocument/2006/relationships/hyperlink" Target="http://www.occupationaltherapyboard.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6788</Words>
  <Characters>41120</Characters>
  <Application>Microsoft Office Word</Application>
  <DocSecurity>0</DocSecurity>
  <Lines>342</Lines>
  <Paragraphs>95</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47813</CharactersWithSpaces>
  <SharedDoc>false</SharedDoc>
  <HyperlinkBase/>
  <HLinks>
    <vt:vector size="120" baseType="variant">
      <vt:variant>
        <vt:i4>6619169</vt:i4>
      </vt:variant>
      <vt:variant>
        <vt:i4>279</vt:i4>
      </vt:variant>
      <vt:variant>
        <vt:i4>0</vt:i4>
      </vt:variant>
      <vt:variant>
        <vt:i4>5</vt:i4>
      </vt:variant>
      <vt:variant>
        <vt:lpwstr>http://www.occupationaltherapboard.gov.au/</vt:lpwstr>
      </vt:variant>
      <vt:variant>
        <vt:lpwstr/>
      </vt:variant>
      <vt:variant>
        <vt:i4>2293809</vt:i4>
      </vt:variant>
      <vt:variant>
        <vt:i4>276</vt:i4>
      </vt:variant>
      <vt:variant>
        <vt:i4>0</vt:i4>
      </vt:variant>
      <vt:variant>
        <vt:i4>5</vt:i4>
      </vt:variant>
      <vt:variant>
        <vt:lpwstr>http://www.occupationaltherapyboard.gov.au/</vt:lpwstr>
      </vt:variant>
      <vt:variant>
        <vt:lpwstr/>
      </vt:variant>
      <vt:variant>
        <vt:i4>262224</vt:i4>
      </vt:variant>
      <vt:variant>
        <vt:i4>273</vt:i4>
      </vt:variant>
      <vt:variant>
        <vt:i4>0</vt:i4>
      </vt:variant>
      <vt:variant>
        <vt:i4>5</vt:i4>
      </vt:variant>
      <vt:variant>
        <vt:lpwstr>http://www.ahpra.gov.au/</vt:lpwstr>
      </vt:variant>
      <vt:variant>
        <vt:lpwstr/>
      </vt:variant>
      <vt:variant>
        <vt:i4>262224</vt:i4>
      </vt:variant>
      <vt:variant>
        <vt:i4>270</vt:i4>
      </vt:variant>
      <vt:variant>
        <vt:i4>0</vt:i4>
      </vt:variant>
      <vt:variant>
        <vt:i4>5</vt:i4>
      </vt:variant>
      <vt:variant>
        <vt:lpwstr>http://www.ahpra.gov.au/</vt:lpwstr>
      </vt:variant>
      <vt:variant>
        <vt:lpwstr/>
      </vt:variant>
      <vt:variant>
        <vt:i4>2293809</vt:i4>
      </vt:variant>
      <vt:variant>
        <vt:i4>150</vt:i4>
      </vt:variant>
      <vt:variant>
        <vt:i4>0</vt:i4>
      </vt:variant>
      <vt:variant>
        <vt:i4>5</vt:i4>
      </vt:variant>
      <vt:variant>
        <vt:lpwstr>http://www.occupationaltherapyboard.gov.au/</vt:lpwstr>
      </vt:variant>
      <vt:variant>
        <vt:lpwstr/>
      </vt:variant>
      <vt:variant>
        <vt:i4>262224</vt:i4>
      </vt:variant>
      <vt:variant>
        <vt:i4>147</vt:i4>
      </vt:variant>
      <vt:variant>
        <vt:i4>0</vt:i4>
      </vt:variant>
      <vt:variant>
        <vt:i4>5</vt:i4>
      </vt:variant>
      <vt:variant>
        <vt:lpwstr>http://www.ahpra.gov.au/</vt:lpwstr>
      </vt:variant>
      <vt:variant>
        <vt:lpwstr/>
      </vt:variant>
      <vt:variant>
        <vt:i4>262224</vt:i4>
      </vt:variant>
      <vt:variant>
        <vt:i4>144</vt:i4>
      </vt:variant>
      <vt:variant>
        <vt:i4>0</vt:i4>
      </vt:variant>
      <vt:variant>
        <vt:i4>5</vt:i4>
      </vt:variant>
      <vt:variant>
        <vt:lpwstr>http://www.ahpra.gov.au/</vt:lpwstr>
      </vt:variant>
      <vt:variant>
        <vt:lpwstr/>
      </vt:variant>
      <vt:variant>
        <vt:i4>2293809</vt:i4>
      </vt:variant>
      <vt:variant>
        <vt:i4>135</vt:i4>
      </vt:variant>
      <vt:variant>
        <vt:i4>0</vt:i4>
      </vt:variant>
      <vt:variant>
        <vt:i4>5</vt:i4>
      </vt:variant>
      <vt:variant>
        <vt:lpwstr>http://www.occupationaltherapyboard.gov.au/</vt:lpwstr>
      </vt:variant>
      <vt:variant>
        <vt:lpwstr/>
      </vt:variant>
      <vt:variant>
        <vt:i4>262224</vt:i4>
      </vt:variant>
      <vt:variant>
        <vt:i4>132</vt:i4>
      </vt:variant>
      <vt:variant>
        <vt:i4>0</vt:i4>
      </vt:variant>
      <vt:variant>
        <vt:i4>5</vt:i4>
      </vt:variant>
      <vt:variant>
        <vt:lpwstr>http://www.ahpra.gov.au/</vt:lpwstr>
      </vt:variant>
      <vt:variant>
        <vt:lpwstr/>
      </vt:variant>
      <vt:variant>
        <vt:i4>262224</vt:i4>
      </vt:variant>
      <vt:variant>
        <vt:i4>129</vt:i4>
      </vt:variant>
      <vt:variant>
        <vt:i4>0</vt:i4>
      </vt:variant>
      <vt:variant>
        <vt:i4>5</vt:i4>
      </vt:variant>
      <vt:variant>
        <vt:lpwstr>http://www.ahpra.gov.au/</vt:lpwstr>
      </vt:variant>
      <vt:variant>
        <vt:lpwstr/>
      </vt:variant>
      <vt:variant>
        <vt:i4>2293809</vt:i4>
      </vt:variant>
      <vt:variant>
        <vt:i4>15</vt:i4>
      </vt:variant>
      <vt:variant>
        <vt:i4>0</vt:i4>
      </vt:variant>
      <vt:variant>
        <vt:i4>5</vt:i4>
      </vt:variant>
      <vt:variant>
        <vt:lpwstr>http://www.occupationaltherapyboard.gov.au/</vt:lpwstr>
      </vt:variant>
      <vt:variant>
        <vt:lpwstr/>
      </vt:variant>
      <vt:variant>
        <vt:i4>262224</vt:i4>
      </vt:variant>
      <vt:variant>
        <vt:i4>12</vt:i4>
      </vt:variant>
      <vt:variant>
        <vt:i4>0</vt:i4>
      </vt:variant>
      <vt:variant>
        <vt:i4>5</vt:i4>
      </vt:variant>
      <vt:variant>
        <vt:lpwstr>http://www.ahpra.gov.au/</vt:lpwstr>
      </vt:variant>
      <vt:variant>
        <vt:lpwstr/>
      </vt:variant>
      <vt:variant>
        <vt:i4>262224</vt:i4>
      </vt:variant>
      <vt:variant>
        <vt:i4>9</vt:i4>
      </vt:variant>
      <vt:variant>
        <vt:i4>0</vt:i4>
      </vt:variant>
      <vt:variant>
        <vt:i4>5</vt:i4>
      </vt:variant>
      <vt:variant>
        <vt:lpwstr>http://www.ahpra.gov.au/</vt:lpwstr>
      </vt:variant>
      <vt:variant>
        <vt:lpwstr/>
      </vt:variant>
      <vt:variant>
        <vt:i4>262224</vt:i4>
      </vt:variant>
      <vt:variant>
        <vt:i4>6</vt:i4>
      </vt:variant>
      <vt:variant>
        <vt:i4>0</vt:i4>
      </vt:variant>
      <vt:variant>
        <vt:i4>5</vt:i4>
      </vt:variant>
      <vt:variant>
        <vt:lpwstr>http://www.ahpra.gov.au/</vt:lpwstr>
      </vt:variant>
      <vt:variant>
        <vt:lpwstr/>
      </vt:variant>
      <vt:variant>
        <vt:i4>262224</vt:i4>
      </vt:variant>
      <vt:variant>
        <vt:i4>3</vt:i4>
      </vt:variant>
      <vt:variant>
        <vt:i4>0</vt:i4>
      </vt:variant>
      <vt:variant>
        <vt:i4>5</vt:i4>
      </vt:variant>
      <vt:variant>
        <vt:lpwstr>http://www.ahpra.gov.au/</vt:lpwstr>
      </vt:variant>
      <vt:variant>
        <vt:lpwstr/>
      </vt:variant>
      <vt:variant>
        <vt:i4>5373958</vt:i4>
      </vt:variant>
      <vt:variant>
        <vt:i4>0</vt:i4>
      </vt:variant>
      <vt:variant>
        <vt:i4>0</vt:i4>
      </vt:variant>
      <vt:variant>
        <vt:i4>5</vt:i4>
      </vt:variant>
      <vt:variant>
        <vt:lpwstr>http://www.hwa.gov.au/work-programs/clinical-training-reform/clinical-supervision-support-program</vt:lpwstr>
      </vt:variant>
      <vt:variant>
        <vt:lpwstr/>
      </vt:variant>
      <vt:variant>
        <vt:i4>262224</vt:i4>
      </vt:variant>
      <vt:variant>
        <vt:i4>9</vt:i4>
      </vt:variant>
      <vt:variant>
        <vt:i4>0</vt:i4>
      </vt:variant>
      <vt:variant>
        <vt:i4>5</vt:i4>
      </vt:variant>
      <vt:variant>
        <vt:lpwstr>http://www.ahpra.gov.au/</vt:lpwstr>
      </vt:variant>
      <vt:variant>
        <vt:lpwstr/>
      </vt:variant>
      <vt:variant>
        <vt:i4>262224</vt:i4>
      </vt:variant>
      <vt:variant>
        <vt:i4>6</vt:i4>
      </vt:variant>
      <vt:variant>
        <vt:i4>0</vt:i4>
      </vt:variant>
      <vt:variant>
        <vt:i4>5</vt:i4>
      </vt:variant>
      <vt:variant>
        <vt:lpwstr>http://www.ahpra.gov.au/</vt:lpwstr>
      </vt:variant>
      <vt:variant>
        <vt:lpwstr/>
      </vt:variant>
      <vt:variant>
        <vt:i4>1441867</vt:i4>
      </vt:variant>
      <vt:variant>
        <vt:i4>3</vt:i4>
      </vt:variant>
      <vt:variant>
        <vt:i4>0</vt:i4>
      </vt:variant>
      <vt:variant>
        <vt:i4>5</vt:i4>
      </vt:variant>
      <vt:variant>
        <vt:lpwstr>http://www.otaus.com.au/</vt:lpwstr>
      </vt:variant>
      <vt:variant>
        <vt:lpwstr/>
      </vt:variant>
      <vt:variant>
        <vt:i4>2293809</vt:i4>
      </vt:variant>
      <vt:variant>
        <vt:i4>0</vt:i4>
      </vt:variant>
      <vt:variant>
        <vt:i4>0</vt:i4>
      </vt:variant>
      <vt:variant>
        <vt:i4>5</vt:i4>
      </vt:variant>
      <vt:variant>
        <vt:lpwstr>http://www.occupationaltherapyboard.gov.au/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Guidelines for Occupational Therapy</dc:title>
  <dc:subject>Guidelines</dc:subject>
  <dc:creator>Occupational Therapy Board</dc:creator>
  <cp:lastModifiedBy>gmeade</cp:lastModifiedBy>
  <cp:revision>2</cp:revision>
  <cp:lastPrinted>2012-07-27T01:29:00Z</cp:lastPrinted>
  <dcterms:created xsi:type="dcterms:W3CDTF">2014-09-09T00:56:00Z</dcterms:created>
  <dcterms:modified xsi:type="dcterms:W3CDTF">2014-09-09T00:56:00Z</dcterms:modified>
</cp:coreProperties>
</file>